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D0F0E9" w14:textId="77777777" w:rsidR="00B901D7" w:rsidRPr="00B901D7" w:rsidRDefault="00B901D7" w:rsidP="00B901D7">
      <w:pPr>
        <w:widowControl/>
        <w:shd w:val="clear" w:color="auto" w:fill="FFFFFF"/>
        <w:jc w:val="center"/>
        <w:rPr>
          <w:rFonts w:ascii="微软雅黑" w:eastAsia="微软雅黑" w:hAnsi="微软雅黑" w:cs="宋体"/>
          <w:color w:val="333333"/>
          <w:kern w:val="0"/>
          <w:szCs w:val="21"/>
        </w:rPr>
      </w:pPr>
      <w:r w:rsidRPr="00B901D7">
        <w:rPr>
          <w:rFonts w:ascii="宋体-18030" w:eastAsia="宋体-18030" w:hAnsi="微软雅黑" w:cs="宋体" w:hint="eastAsia"/>
          <w:b/>
          <w:bCs/>
          <w:color w:val="FF0000"/>
          <w:kern w:val="0"/>
          <w:sz w:val="32"/>
          <w:szCs w:val="32"/>
        </w:rPr>
        <w:t>关于下发《上海海事大学消防安全管理规定》的通知</w:t>
      </w:r>
    </w:p>
    <w:p w14:paraId="2DB6CF3F" w14:textId="77777777" w:rsidR="00B901D7" w:rsidRPr="00B901D7" w:rsidRDefault="00B901D7" w:rsidP="00B901D7">
      <w:pPr>
        <w:widowControl/>
        <w:shd w:val="clear" w:color="auto" w:fill="FFFFFF"/>
        <w:jc w:val="center"/>
        <w:rPr>
          <w:rFonts w:ascii="微软雅黑" w:eastAsia="微软雅黑" w:hAnsi="微软雅黑" w:cs="宋体"/>
          <w:color w:val="333333"/>
          <w:kern w:val="0"/>
          <w:szCs w:val="21"/>
        </w:rPr>
      </w:pPr>
      <w:proofErr w:type="gramStart"/>
      <w:r w:rsidRPr="00B901D7">
        <w:rPr>
          <w:rFonts w:ascii="仿宋_GB2312" w:eastAsia="仿宋_GB2312" w:hAnsi="微软雅黑" w:cs="宋体" w:hint="eastAsia"/>
          <w:color w:val="333333"/>
          <w:kern w:val="0"/>
          <w:sz w:val="28"/>
          <w:szCs w:val="28"/>
        </w:rPr>
        <w:t>沪海大安</w:t>
      </w:r>
      <w:proofErr w:type="gramEnd"/>
      <w:r w:rsidRPr="00B901D7">
        <w:rPr>
          <w:rFonts w:ascii="仿宋_GB2312" w:eastAsia="仿宋_GB2312" w:hAnsi="微软雅黑" w:cs="宋体" w:hint="eastAsia"/>
          <w:color w:val="333333"/>
          <w:kern w:val="0"/>
          <w:sz w:val="28"/>
          <w:szCs w:val="28"/>
        </w:rPr>
        <w:t>字〔2009〕411号</w:t>
      </w:r>
    </w:p>
    <w:p w14:paraId="59396AFE" w14:textId="77777777" w:rsidR="00B901D7" w:rsidRPr="00B901D7" w:rsidRDefault="00B901D7" w:rsidP="00B901D7">
      <w:pPr>
        <w:widowControl/>
        <w:shd w:val="clear" w:color="auto" w:fill="FFFFFF"/>
        <w:jc w:val="center"/>
        <w:rPr>
          <w:rFonts w:ascii="微软雅黑" w:eastAsia="微软雅黑" w:hAnsi="微软雅黑" w:cs="宋体"/>
          <w:color w:val="333333"/>
          <w:kern w:val="0"/>
          <w:szCs w:val="21"/>
        </w:rPr>
      </w:pPr>
      <w:r w:rsidRPr="00B901D7">
        <w:rPr>
          <w:rFonts w:ascii="楷体_GB2312" w:eastAsia="楷体_GB2312" w:hAnsi="微软雅黑" w:cs="宋体" w:hint="eastAsia"/>
          <w:color w:val="333333"/>
          <w:kern w:val="0"/>
          <w:sz w:val="28"/>
          <w:szCs w:val="28"/>
        </w:rPr>
        <w:t> </w:t>
      </w:r>
    </w:p>
    <w:p w14:paraId="0ACA7A94" w14:textId="77777777" w:rsidR="00B901D7" w:rsidRPr="00B901D7" w:rsidRDefault="00B901D7" w:rsidP="00B901D7">
      <w:pPr>
        <w:widowControl/>
        <w:shd w:val="clear" w:color="auto" w:fill="FFFFFF"/>
        <w:jc w:val="center"/>
        <w:rPr>
          <w:rFonts w:ascii="微软雅黑" w:eastAsia="微软雅黑" w:hAnsi="微软雅黑" w:cs="宋体"/>
          <w:color w:val="333333"/>
          <w:kern w:val="0"/>
          <w:szCs w:val="21"/>
        </w:rPr>
      </w:pPr>
      <w:r w:rsidRPr="00B901D7">
        <w:rPr>
          <w:rFonts w:ascii="微软雅黑" w:eastAsia="微软雅黑" w:hAnsi="微软雅黑" w:cs="宋体" w:hint="eastAsia"/>
          <w:color w:val="333333"/>
          <w:kern w:val="0"/>
          <w:szCs w:val="21"/>
        </w:rPr>
        <w:t> </w:t>
      </w:r>
    </w:p>
    <w:p w14:paraId="14CD2D40" w14:textId="77777777" w:rsidR="00B901D7" w:rsidRPr="00B901D7" w:rsidRDefault="00B901D7" w:rsidP="00B901D7">
      <w:pPr>
        <w:widowControl/>
        <w:shd w:val="clear" w:color="auto" w:fill="FFFFFF"/>
        <w:jc w:val="left"/>
        <w:rPr>
          <w:rFonts w:ascii="微软雅黑" w:eastAsia="微软雅黑" w:hAnsi="微软雅黑" w:cs="宋体"/>
          <w:color w:val="333333"/>
          <w:kern w:val="0"/>
          <w:szCs w:val="21"/>
        </w:rPr>
      </w:pPr>
      <w:r w:rsidRPr="00B901D7">
        <w:rPr>
          <w:rFonts w:ascii="仿宋_GB2312" w:eastAsia="仿宋_GB2312" w:hAnsi="微软雅黑" w:cs="宋体" w:hint="eastAsia"/>
          <w:color w:val="333333"/>
          <w:kern w:val="0"/>
          <w:sz w:val="28"/>
          <w:szCs w:val="28"/>
        </w:rPr>
        <w:t> </w:t>
      </w:r>
    </w:p>
    <w:p w14:paraId="1E4DAD8B" w14:textId="77777777" w:rsidR="00B901D7" w:rsidRPr="00B901D7" w:rsidRDefault="00B901D7" w:rsidP="00B901D7">
      <w:pPr>
        <w:widowControl/>
        <w:shd w:val="clear" w:color="auto" w:fill="FFFFFF"/>
        <w:jc w:val="left"/>
        <w:rPr>
          <w:rFonts w:ascii="微软雅黑" w:eastAsia="微软雅黑" w:hAnsi="微软雅黑" w:cs="宋体"/>
          <w:color w:val="333333"/>
          <w:kern w:val="0"/>
          <w:szCs w:val="21"/>
        </w:rPr>
      </w:pPr>
      <w:r w:rsidRPr="00B901D7">
        <w:rPr>
          <w:rFonts w:ascii="仿宋_GB2312" w:eastAsia="仿宋_GB2312" w:hAnsi="微软雅黑" w:cs="宋体" w:hint="eastAsia"/>
          <w:color w:val="333333"/>
          <w:kern w:val="0"/>
          <w:sz w:val="28"/>
          <w:szCs w:val="28"/>
        </w:rPr>
        <w:t>校内各部门：</w:t>
      </w:r>
    </w:p>
    <w:p w14:paraId="2507774D" w14:textId="77777777" w:rsidR="00B901D7" w:rsidRPr="00B901D7" w:rsidRDefault="00B901D7" w:rsidP="00B901D7">
      <w:pPr>
        <w:widowControl/>
        <w:shd w:val="clear" w:color="auto" w:fill="FFFFFF"/>
        <w:ind w:firstLine="560"/>
        <w:jc w:val="left"/>
        <w:rPr>
          <w:rFonts w:ascii="微软雅黑" w:eastAsia="微软雅黑" w:hAnsi="微软雅黑" w:cs="宋体"/>
          <w:color w:val="333333"/>
          <w:kern w:val="0"/>
          <w:szCs w:val="21"/>
        </w:rPr>
      </w:pPr>
      <w:r w:rsidRPr="00B901D7">
        <w:rPr>
          <w:rFonts w:ascii="仿宋_GB2312" w:eastAsia="仿宋_GB2312" w:hAnsi="微软雅黑" w:cs="宋体" w:hint="eastAsia"/>
          <w:color w:val="333333"/>
          <w:kern w:val="0"/>
          <w:sz w:val="28"/>
          <w:szCs w:val="28"/>
        </w:rPr>
        <w:t>为了加强我校消防安全管理，经研究，决定下发《上海海事大学消防安全管理规定》，请遵照执行。</w:t>
      </w:r>
    </w:p>
    <w:p w14:paraId="2A789B97" w14:textId="77777777" w:rsidR="00B901D7" w:rsidRPr="00B901D7" w:rsidRDefault="00B901D7" w:rsidP="00B901D7">
      <w:pPr>
        <w:widowControl/>
        <w:shd w:val="clear" w:color="auto" w:fill="FFFFFF"/>
        <w:jc w:val="left"/>
        <w:rPr>
          <w:rFonts w:ascii="微软雅黑" w:eastAsia="微软雅黑" w:hAnsi="微软雅黑" w:cs="宋体"/>
          <w:color w:val="333333"/>
          <w:kern w:val="0"/>
          <w:szCs w:val="21"/>
        </w:rPr>
      </w:pPr>
      <w:r w:rsidRPr="00B901D7">
        <w:rPr>
          <w:rFonts w:ascii="宋体" w:eastAsia="宋体" w:hAnsi="宋体" w:cs="宋体" w:hint="eastAsia"/>
          <w:color w:val="333333"/>
          <w:kern w:val="0"/>
          <w:sz w:val="28"/>
          <w:szCs w:val="28"/>
        </w:rPr>
        <w:t> </w:t>
      </w:r>
    </w:p>
    <w:p w14:paraId="6FF5C8CB" w14:textId="77777777" w:rsidR="00B901D7" w:rsidRPr="00B901D7" w:rsidRDefault="00B901D7" w:rsidP="00B901D7">
      <w:pPr>
        <w:widowControl/>
        <w:shd w:val="clear" w:color="auto" w:fill="FFFFFF"/>
        <w:jc w:val="left"/>
        <w:rPr>
          <w:rFonts w:ascii="微软雅黑" w:eastAsia="微软雅黑" w:hAnsi="微软雅黑" w:cs="宋体"/>
          <w:color w:val="333333"/>
          <w:kern w:val="0"/>
          <w:szCs w:val="21"/>
        </w:rPr>
      </w:pPr>
      <w:r w:rsidRPr="00B901D7">
        <w:rPr>
          <w:rFonts w:ascii="宋体" w:eastAsia="宋体" w:hAnsi="宋体" w:cs="宋体" w:hint="eastAsia"/>
          <w:color w:val="333333"/>
          <w:kern w:val="0"/>
          <w:sz w:val="28"/>
          <w:szCs w:val="28"/>
        </w:rPr>
        <w:t>    </w:t>
      </w:r>
      <w:r w:rsidRPr="00B901D7">
        <w:rPr>
          <w:rFonts w:ascii="仿宋_GB2312" w:eastAsia="仿宋_GB2312" w:hAnsi="微软雅黑" w:cs="宋体" w:hint="eastAsia"/>
          <w:color w:val="333333"/>
          <w:kern w:val="0"/>
          <w:sz w:val="28"/>
          <w:szCs w:val="28"/>
        </w:rPr>
        <w:t>附件：上海海事大学消防安全管理规定</w:t>
      </w:r>
    </w:p>
    <w:p w14:paraId="432504E3" w14:textId="77777777" w:rsidR="00B901D7" w:rsidRPr="00B901D7" w:rsidRDefault="00B901D7" w:rsidP="00B901D7">
      <w:pPr>
        <w:widowControl/>
        <w:shd w:val="clear" w:color="auto" w:fill="FFFFFF"/>
        <w:spacing w:line="500" w:lineRule="atLeast"/>
        <w:ind w:firstLine="570"/>
        <w:jc w:val="left"/>
        <w:rPr>
          <w:rFonts w:ascii="微软雅黑" w:eastAsia="微软雅黑" w:hAnsi="微软雅黑" w:cs="宋体"/>
          <w:color w:val="333333"/>
          <w:kern w:val="0"/>
          <w:szCs w:val="21"/>
        </w:rPr>
      </w:pPr>
      <w:r w:rsidRPr="00B901D7">
        <w:rPr>
          <w:rFonts w:ascii="仿宋_GB2312" w:eastAsia="仿宋_GB2312" w:hAnsi="微软雅黑" w:cs="宋体" w:hint="eastAsia"/>
          <w:color w:val="333333"/>
          <w:kern w:val="0"/>
          <w:sz w:val="28"/>
          <w:szCs w:val="28"/>
        </w:rPr>
        <w:t> </w:t>
      </w:r>
    </w:p>
    <w:p w14:paraId="7E395D17" w14:textId="77777777" w:rsidR="00B901D7" w:rsidRPr="00B901D7" w:rsidRDefault="00B901D7" w:rsidP="00B901D7">
      <w:pPr>
        <w:widowControl/>
        <w:shd w:val="clear" w:color="auto" w:fill="FFFFFF"/>
        <w:spacing w:line="500" w:lineRule="atLeast"/>
        <w:ind w:firstLine="570"/>
        <w:jc w:val="left"/>
        <w:rPr>
          <w:rFonts w:ascii="微软雅黑" w:eastAsia="微软雅黑" w:hAnsi="微软雅黑" w:cs="宋体"/>
          <w:color w:val="333333"/>
          <w:kern w:val="0"/>
          <w:szCs w:val="21"/>
        </w:rPr>
      </w:pPr>
      <w:r w:rsidRPr="00B901D7">
        <w:rPr>
          <w:rFonts w:ascii="仿宋_GB2312" w:eastAsia="仿宋_GB2312" w:hAnsi="微软雅黑" w:cs="宋体" w:hint="eastAsia"/>
          <w:color w:val="333333"/>
          <w:kern w:val="0"/>
          <w:sz w:val="28"/>
          <w:szCs w:val="28"/>
        </w:rPr>
        <w:t> </w:t>
      </w:r>
    </w:p>
    <w:p w14:paraId="79B53962" w14:textId="77777777" w:rsidR="00B901D7" w:rsidRPr="00B901D7" w:rsidRDefault="00B901D7" w:rsidP="00B901D7">
      <w:pPr>
        <w:widowControl/>
        <w:shd w:val="clear" w:color="auto" w:fill="FFFFFF"/>
        <w:spacing w:line="500" w:lineRule="atLeast"/>
        <w:ind w:firstLine="5880"/>
        <w:jc w:val="left"/>
        <w:rPr>
          <w:rFonts w:ascii="微软雅黑" w:eastAsia="微软雅黑" w:hAnsi="微软雅黑" w:cs="宋体"/>
          <w:color w:val="333333"/>
          <w:kern w:val="0"/>
          <w:szCs w:val="21"/>
        </w:rPr>
      </w:pPr>
      <w:r w:rsidRPr="00B901D7">
        <w:rPr>
          <w:rFonts w:ascii="仿宋_GB2312" w:eastAsia="仿宋_GB2312" w:hAnsi="微软雅黑" w:cs="宋体" w:hint="eastAsia"/>
          <w:color w:val="333333"/>
          <w:kern w:val="0"/>
          <w:sz w:val="28"/>
          <w:szCs w:val="28"/>
        </w:rPr>
        <w:t>上海海事大学</w:t>
      </w:r>
    </w:p>
    <w:p w14:paraId="38675286" w14:textId="77777777" w:rsidR="00B901D7" w:rsidRPr="00B901D7" w:rsidRDefault="00B901D7" w:rsidP="00B901D7">
      <w:pPr>
        <w:widowControl/>
        <w:shd w:val="clear" w:color="auto" w:fill="FFFFFF"/>
        <w:spacing w:line="500" w:lineRule="atLeast"/>
        <w:jc w:val="left"/>
        <w:rPr>
          <w:rFonts w:ascii="微软雅黑" w:eastAsia="微软雅黑" w:hAnsi="微软雅黑" w:cs="宋体"/>
          <w:color w:val="333333"/>
          <w:kern w:val="0"/>
          <w:szCs w:val="21"/>
        </w:rPr>
      </w:pPr>
      <w:r w:rsidRPr="00B901D7">
        <w:rPr>
          <w:rFonts w:ascii="仿宋_GB2312" w:eastAsia="仿宋_GB2312" w:hAnsi="微软雅黑" w:cs="宋体" w:hint="eastAsia"/>
          <w:color w:val="333333"/>
          <w:kern w:val="0"/>
          <w:sz w:val="28"/>
          <w:szCs w:val="28"/>
        </w:rPr>
        <w:t>                                     </w:t>
      </w:r>
      <w:r w:rsidRPr="00B901D7">
        <w:rPr>
          <w:rFonts w:ascii="仿宋_GB2312" w:eastAsia="仿宋_GB2312" w:hAnsi="微软雅黑" w:cs="宋体" w:hint="eastAsia"/>
          <w:color w:val="333333"/>
          <w:kern w:val="0"/>
          <w:sz w:val="28"/>
          <w:szCs w:val="28"/>
        </w:rPr>
        <w:t>二○○九年十二月二十五日</w:t>
      </w:r>
      <w:r w:rsidRPr="00B901D7">
        <w:rPr>
          <w:rFonts w:ascii="宋体" w:eastAsia="宋体" w:hAnsi="宋体" w:cs="宋体" w:hint="eastAsia"/>
          <w:b/>
          <w:bCs/>
          <w:color w:val="333333"/>
          <w:kern w:val="0"/>
          <w:sz w:val="28"/>
          <w:szCs w:val="28"/>
        </w:rPr>
        <w:t> </w:t>
      </w:r>
    </w:p>
    <w:p w14:paraId="6ED5A423" w14:textId="77777777" w:rsidR="00B901D7" w:rsidRPr="00B901D7" w:rsidRDefault="00B901D7" w:rsidP="00B901D7">
      <w:pPr>
        <w:widowControl/>
        <w:shd w:val="clear" w:color="auto" w:fill="FFFFFF"/>
        <w:spacing w:line="500" w:lineRule="atLeast"/>
        <w:jc w:val="left"/>
        <w:rPr>
          <w:rFonts w:ascii="微软雅黑" w:eastAsia="微软雅黑" w:hAnsi="微软雅黑" w:cs="宋体"/>
          <w:color w:val="333333"/>
          <w:kern w:val="0"/>
          <w:szCs w:val="21"/>
        </w:rPr>
      </w:pPr>
      <w:r w:rsidRPr="00B901D7">
        <w:rPr>
          <w:rFonts w:ascii="黑体" w:eastAsia="黑体" w:hAnsi="黑体" w:cs="宋体" w:hint="eastAsia"/>
          <w:b/>
          <w:bCs/>
          <w:color w:val="333333"/>
          <w:kern w:val="0"/>
          <w:sz w:val="28"/>
          <w:szCs w:val="28"/>
        </w:rPr>
        <w:t>主题词：</w:t>
      </w:r>
      <w:r w:rsidRPr="00B901D7">
        <w:rPr>
          <w:rFonts w:ascii="宋体" w:eastAsia="宋体" w:hAnsi="宋体" w:cs="宋体" w:hint="eastAsia"/>
          <w:color w:val="333333"/>
          <w:kern w:val="0"/>
          <w:sz w:val="28"/>
          <w:szCs w:val="28"/>
        </w:rPr>
        <w:t>学校管理  消防安全  管理规定  通知</w:t>
      </w:r>
    </w:p>
    <w:p w14:paraId="1506BB2B" w14:textId="77777777" w:rsidR="00B901D7" w:rsidRPr="00B901D7" w:rsidRDefault="00B901D7" w:rsidP="00B901D7">
      <w:pPr>
        <w:widowControl/>
        <w:shd w:val="clear" w:color="auto" w:fill="FFFFFF"/>
        <w:spacing w:line="560" w:lineRule="atLeast"/>
        <w:ind w:firstLine="200"/>
        <w:jc w:val="left"/>
        <w:rPr>
          <w:rFonts w:ascii="微软雅黑" w:eastAsia="微软雅黑" w:hAnsi="微软雅黑" w:cs="宋体"/>
          <w:color w:val="333333"/>
          <w:kern w:val="0"/>
          <w:szCs w:val="21"/>
        </w:rPr>
      </w:pPr>
      <w:r w:rsidRPr="00B901D7">
        <w:rPr>
          <w:rFonts w:ascii="仿宋_GB2312" w:eastAsia="仿宋_GB2312" w:hAnsi="微软雅黑" w:cs="宋体" w:hint="eastAsia"/>
          <w:color w:val="333333"/>
          <w:kern w:val="0"/>
          <w:sz w:val="28"/>
          <w:szCs w:val="28"/>
          <w:u w:val="single"/>
        </w:rPr>
        <w:t>上海海事大学校长办公室</w:t>
      </w:r>
      <w:r w:rsidRPr="00B901D7">
        <w:rPr>
          <w:rFonts w:ascii="仿宋_GB2312" w:eastAsia="仿宋_GB2312" w:hAnsi="微软雅黑" w:cs="宋体" w:hint="eastAsia"/>
          <w:color w:val="333333"/>
          <w:kern w:val="0"/>
          <w:sz w:val="28"/>
          <w:szCs w:val="28"/>
          <w:u w:val="single"/>
        </w:rPr>
        <w:t>                </w:t>
      </w:r>
      <w:r w:rsidRPr="00B901D7">
        <w:rPr>
          <w:rFonts w:ascii="仿宋_GB2312" w:eastAsia="仿宋_GB2312" w:hAnsi="微软雅黑" w:cs="宋体" w:hint="eastAsia"/>
          <w:color w:val="333333"/>
          <w:kern w:val="0"/>
          <w:sz w:val="28"/>
          <w:szCs w:val="28"/>
          <w:u w:val="single"/>
        </w:rPr>
        <w:t>2009年12月25日印发</w:t>
      </w:r>
    </w:p>
    <w:p w14:paraId="3E471C31" w14:textId="77777777" w:rsidR="00B901D7" w:rsidRPr="00B901D7" w:rsidRDefault="00B901D7" w:rsidP="00B901D7">
      <w:pPr>
        <w:widowControl/>
        <w:shd w:val="clear" w:color="auto" w:fill="FFFFFF"/>
        <w:spacing w:line="540" w:lineRule="atLeast"/>
        <w:jc w:val="center"/>
        <w:rPr>
          <w:rFonts w:ascii="微软雅黑" w:eastAsia="微软雅黑" w:hAnsi="微软雅黑" w:cs="宋体"/>
          <w:color w:val="333333"/>
          <w:kern w:val="0"/>
          <w:szCs w:val="21"/>
        </w:rPr>
      </w:pPr>
      <w:r w:rsidRPr="00B901D7">
        <w:rPr>
          <w:rFonts w:ascii="宋体-18030" w:eastAsia="宋体-18030" w:hAnsi="微软雅黑" w:cs="宋体" w:hint="eastAsia"/>
          <w:b/>
          <w:bCs/>
          <w:color w:val="000000"/>
          <w:kern w:val="0"/>
          <w:sz w:val="32"/>
          <w:szCs w:val="32"/>
        </w:rPr>
        <w:t>上海海事大学消防安全管理规定</w:t>
      </w:r>
    </w:p>
    <w:p w14:paraId="491146C9" w14:textId="77777777" w:rsidR="00B901D7" w:rsidRPr="00B901D7" w:rsidRDefault="00B901D7" w:rsidP="00B901D7">
      <w:pPr>
        <w:widowControl/>
        <w:shd w:val="clear" w:color="auto" w:fill="FFFFFF"/>
        <w:spacing w:line="540" w:lineRule="atLeast"/>
        <w:jc w:val="center"/>
        <w:rPr>
          <w:rFonts w:ascii="微软雅黑" w:eastAsia="微软雅黑" w:hAnsi="微软雅黑" w:cs="宋体"/>
          <w:color w:val="333333"/>
          <w:kern w:val="0"/>
          <w:szCs w:val="21"/>
        </w:rPr>
      </w:pPr>
      <w:r w:rsidRPr="00B901D7">
        <w:rPr>
          <w:rFonts w:ascii="宋体-18030" w:eastAsia="宋体-18030" w:hAnsi="微软雅黑" w:cs="宋体" w:hint="eastAsia"/>
          <w:b/>
          <w:bCs/>
          <w:color w:val="000000"/>
          <w:kern w:val="0"/>
          <w:sz w:val="32"/>
          <w:szCs w:val="32"/>
        </w:rPr>
        <w:t> </w:t>
      </w:r>
    </w:p>
    <w:p w14:paraId="36D575B2" w14:textId="77777777" w:rsidR="00B901D7" w:rsidRPr="00B901D7" w:rsidRDefault="00B901D7" w:rsidP="00B901D7">
      <w:pPr>
        <w:widowControl/>
        <w:shd w:val="clear" w:color="auto" w:fill="FFFFFF"/>
        <w:spacing w:line="540" w:lineRule="atLeast"/>
        <w:ind w:left="855" w:hanging="855"/>
        <w:jc w:val="center"/>
        <w:rPr>
          <w:rFonts w:ascii="微软雅黑" w:eastAsia="微软雅黑" w:hAnsi="微软雅黑" w:cs="宋体"/>
          <w:color w:val="333333"/>
          <w:kern w:val="0"/>
          <w:szCs w:val="21"/>
        </w:rPr>
      </w:pPr>
      <w:r w:rsidRPr="00B901D7">
        <w:rPr>
          <w:rFonts w:ascii="楷体_GB2312" w:eastAsia="楷体_GB2312" w:hAnsi="微软雅黑" w:cs="宋体" w:hint="eastAsia"/>
          <w:b/>
          <w:bCs/>
          <w:color w:val="333333"/>
          <w:kern w:val="0"/>
          <w:sz w:val="28"/>
          <w:szCs w:val="28"/>
        </w:rPr>
        <w:t>第一章</w:t>
      </w:r>
      <w:r w:rsidRPr="00B901D7">
        <w:rPr>
          <w:rFonts w:ascii="Times New Roman" w:eastAsia="楷体_GB2312" w:hAnsi="Times New Roman" w:cs="Times New Roman"/>
          <w:b/>
          <w:bCs/>
          <w:color w:val="333333"/>
          <w:kern w:val="0"/>
          <w:sz w:val="14"/>
          <w:szCs w:val="14"/>
        </w:rPr>
        <w:t>           </w:t>
      </w:r>
      <w:r w:rsidRPr="00B901D7">
        <w:rPr>
          <w:rFonts w:ascii="楷体_GB2312" w:eastAsia="楷体_GB2312" w:hAnsi="微软雅黑" w:cs="宋体" w:hint="eastAsia"/>
          <w:b/>
          <w:bCs/>
          <w:color w:val="333333"/>
          <w:kern w:val="0"/>
          <w:sz w:val="28"/>
          <w:szCs w:val="28"/>
        </w:rPr>
        <w:t>总</w:t>
      </w:r>
      <w:r w:rsidRPr="00B901D7">
        <w:rPr>
          <w:rFonts w:ascii="楷体_GB2312" w:eastAsia="楷体_GB2312" w:hAnsi="微软雅黑" w:cs="宋体" w:hint="eastAsia"/>
          <w:b/>
          <w:bCs/>
          <w:color w:val="000000"/>
          <w:kern w:val="0"/>
          <w:sz w:val="28"/>
          <w:szCs w:val="28"/>
        </w:rPr>
        <w:t> </w:t>
      </w:r>
      <w:r w:rsidRPr="00B901D7">
        <w:rPr>
          <w:rFonts w:ascii="楷体_GB2312" w:eastAsia="楷体_GB2312" w:hAnsi="微软雅黑" w:cs="宋体" w:hint="eastAsia"/>
          <w:b/>
          <w:bCs/>
          <w:color w:val="000000"/>
          <w:kern w:val="0"/>
          <w:sz w:val="28"/>
          <w:szCs w:val="28"/>
        </w:rPr>
        <w:t>则</w:t>
      </w:r>
    </w:p>
    <w:p w14:paraId="3610FDFD" w14:textId="77777777" w:rsidR="00B901D7" w:rsidRPr="00B901D7" w:rsidRDefault="00B901D7" w:rsidP="00B901D7">
      <w:pPr>
        <w:widowControl/>
        <w:shd w:val="clear" w:color="auto" w:fill="FFFFFF"/>
        <w:spacing w:line="540" w:lineRule="atLeast"/>
        <w:ind w:firstLine="560"/>
        <w:jc w:val="left"/>
        <w:rPr>
          <w:rFonts w:ascii="微软雅黑" w:eastAsia="微软雅黑" w:hAnsi="微软雅黑" w:cs="宋体"/>
          <w:color w:val="333333"/>
          <w:kern w:val="0"/>
          <w:szCs w:val="21"/>
        </w:rPr>
      </w:pPr>
      <w:r w:rsidRPr="00B901D7">
        <w:rPr>
          <w:rFonts w:ascii="楷体_GB2312" w:eastAsia="楷体_GB2312" w:hAnsi="微软雅黑" w:cs="宋体" w:hint="eastAsia"/>
          <w:color w:val="333333"/>
          <w:kern w:val="0"/>
          <w:sz w:val="28"/>
          <w:szCs w:val="28"/>
        </w:rPr>
        <w:t>第一条 为了加强和规范我校的消防安全管理，预防火灾和减少火灾危害，根据《中华人民共和国消防法》、《机关、团体、企业、</w:t>
      </w:r>
      <w:r w:rsidRPr="00B901D7">
        <w:rPr>
          <w:rFonts w:ascii="楷体_GB2312" w:eastAsia="楷体_GB2312" w:hAnsi="微软雅黑" w:cs="宋体" w:hint="eastAsia"/>
          <w:color w:val="333333"/>
          <w:kern w:val="0"/>
          <w:sz w:val="28"/>
          <w:szCs w:val="28"/>
        </w:rPr>
        <w:lastRenderedPageBreak/>
        <w:t>事业单位消防安全管理规定》以及</w:t>
      </w:r>
      <w:r w:rsidRPr="00B901D7">
        <w:rPr>
          <w:rFonts w:ascii="楷体_GB2312" w:eastAsia="楷体_GB2312" w:hAnsi="微软雅黑" w:cs="宋体" w:hint="eastAsia"/>
          <w:color w:val="4C4C4C"/>
          <w:kern w:val="0"/>
          <w:sz w:val="28"/>
          <w:szCs w:val="28"/>
        </w:rPr>
        <w:t>《高等学校消防安全管理规定》</w:t>
      </w:r>
      <w:r w:rsidRPr="00B901D7">
        <w:rPr>
          <w:rFonts w:ascii="楷体_GB2312" w:eastAsia="楷体_GB2312" w:hAnsi="微软雅黑" w:cs="宋体" w:hint="eastAsia"/>
          <w:color w:val="333333"/>
          <w:kern w:val="0"/>
          <w:sz w:val="28"/>
          <w:szCs w:val="28"/>
        </w:rPr>
        <w:t>，结合我校实际情况</w:t>
      </w:r>
      <w:r w:rsidRPr="00B901D7">
        <w:rPr>
          <w:rFonts w:ascii="楷体_GB2312" w:eastAsia="楷体_GB2312" w:hAnsi="微软雅黑" w:cs="宋体" w:hint="eastAsia"/>
          <w:b/>
          <w:bCs/>
          <w:color w:val="333333"/>
          <w:kern w:val="0"/>
          <w:sz w:val="28"/>
          <w:szCs w:val="28"/>
        </w:rPr>
        <w:t>，</w:t>
      </w:r>
      <w:r w:rsidRPr="00B901D7">
        <w:rPr>
          <w:rFonts w:ascii="楷体_GB2312" w:eastAsia="楷体_GB2312" w:hAnsi="微软雅黑" w:cs="宋体" w:hint="eastAsia"/>
          <w:color w:val="333333"/>
          <w:kern w:val="0"/>
          <w:sz w:val="28"/>
          <w:szCs w:val="28"/>
        </w:rPr>
        <w:t>制定本规定。</w:t>
      </w:r>
    </w:p>
    <w:p w14:paraId="44ECA1F6" w14:textId="77777777" w:rsidR="00B901D7" w:rsidRPr="00B901D7" w:rsidRDefault="00B901D7" w:rsidP="00B901D7">
      <w:pPr>
        <w:widowControl/>
        <w:shd w:val="clear" w:color="auto" w:fill="FFFFFF"/>
        <w:spacing w:line="540" w:lineRule="atLeast"/>
        <w:ind w:firstLine="560"/>
        <w:jc w:val="left"/>
        <w:rPr>
          <w:rFonts w:ascii="微软雅黑" w:eastAsia="微软雅黑" w:hAnsi="微软雅黑" w:cs="宋体"/>
          <w:color w:val="333333"/>
          <w:kern w:val="0"/>
          <w:szCs w:val="21"/>
        </w:rPr>
      </w:pPr>
      <w:r w:rsidRPr="00B901D7">
        <w:rPr>
          <w:rFonts w:ascii="楷体_GB2312" w:eastAsia="楷体_GB2312" w:hAnsi="微软雅黑" w:cs="宋体" w:hint="eastAsia"/>
          <w:color w:val="333333"/>
          <w:kern w:val="0"/>
          <w:sz w:val="28"/>
          <w:szCs w:val="28"/>
        </w:rPr>
        <w:t>第二条</w:t>
      </w:r>
      <w:r w:rsidRPr="00B901D7">
        <w:rPr>
          <w:rFonts w:ascii="楷体_GB2312" w:eastAsia="楷体_GB2312" w:hAnsi="微软雅黑" w:cs="宋体" w:hint="eastAsia"/>
          <w:color w:val="333333"/>
          <w:kern w:val="0"/>
          <w:sz w:val="28"/>
          <w:szCs w:val="28"/>
        </w:rPr>
        <w:t>  </w:t>
      </w:r>
      <w:r w:rsidRPr="00B901D7">
        <w:rPr>
          <w:rFonts w:ascii="楷体_GB2312" w:eastAsia="楷体_GB2312" w:hAnsi="微软雅黑" w:cs="宋体" w:hint="eastAsia"/>
          <w:color w:val="333333"/>
          <w:kern w:val="0"/>
          <w:sz w:val="28"/>
          <w:szCs w:val="28"/>
        </w:rPr>
        <w:t>学校各单位（部门）和师生员工及入驻单位和个人，均适用本规定。</w:t>
      </w:r>
    </w:p>
    <w:p w14:paraId="450E260B" w14:textId="77777777" w:rsidR="00B901D7" w:rsidRPr="00B901D7" w:rsidRDefault="00B901D7" w:rsidP="00B901D7">
      <w:pPr>
        <w:widowControl/>
        <w:shd w:val="clear" w:color="auto" w:fill="FFFFFF"/>
        <w:spacing w:line="540" w:lineRule="atLeast"/>
        <w:ind w:firstLine="560"/>
        <w:jc w:val="left"/>
        <w:rPr>
          <w:rFonts w:ascii="微软雅黑" w:eastAsia="微软雅黑" w:hAnsi="微软雅黑" w:cs="宋体"/>
          <w:color w:val="333333"/>
          <w:kern w:val="0"/>
          <w:szCs w:val="21"/>
        </w:rPr>
      </w:pPr>
      <w:r w:rsidRPr="00B901D7">
        <w:rPr>
          <w:rFonts w:ascii="楷体_GB2312" w:eastAsia="楷体_GB2312" w:hAnsi="微软雅黑" w:cs="宋体" w:hint="eastAsia"/>
          <w:color w:val="333333"/>
          <w:kern w:val="0"/>
          <w:sz w:val="28"/>
          <w:szCs w:val="28"/>
        </w:rPr>
        <w:t>第三条</w:t>
      </w:r>
      <w:r w:rsidRPr="00B901D7">
        <w:rPr>
          <w:rFonts w:ascii="楷体_GB2312" w:eastAsia="楷体_GB2312" w:hAnsi="微软雅黑" w:cs="宋体" w:hint="eastAsia"/>
          <w:color w:val="333333"/>
          <w:kern w:val="0"/>
          <w:sz w:val="28"/>
          <w:szCs w:val="28"/>
        </w:rPr>
        <w:t>  </w:t>
      </w:r>
      <w:r w:rsidRPr="00B901D7">
        <w:rPr>
          <w:rFonts w:ascii="楷体_GB2312" w:eastAsia="楷体_GB2312" w:hAnsi="微软雅黑" w:cs="宋体" w:hint="eastAsia"/>
          <w:color w:val="333333"/>
          <w:kern w:val="0"/>
          <w:sz w:val="28"/>
          <w:szCs w:val="28"/>
        </w:rPr>
        <w:t>学校应遵守消防法律、法规和规章，贯彻“预防为主、防消结合”的消防工作方针，坚持“谁主管，谁负责”和</w:t>
      </w:r>
      <w:r w:rsidRPr="00B901D7">
        <w:rPr>
          <w:rFonts w:ascii="楷体_GB2312" w:eastAsia="楷体_GB2312" w:hAnsi="微软雅黑" w:cs="宋体" w:hint="eastAsia"/>
          <w:color w:val="333333"/>
          <w:kern w:val="0"/>
          <w:sz w:val="28"/>
          <w:szCs w:val="28"/>
        </w:rPr>
        <w:t> </w:t>
      </w:r>
      <w:r w:rsidRPr="00B901D7">
        <w:rPr>
          <w:rFonts w:ascii="楷体_GB2312" w:eastAsia="楷体_GB2312" w:hAnsi="微软雅黑" w:cs="宋体" w:hint="eastAsia"/>
          <w:color w:val="333333"/>
          <w:kern w:val="0"/>
          <w:sz w:val="28"/>
          <w:szCs w:val="28"/>
        </w:rPr>
        <w:t>“分级负责、依靠群众”的原则，履行消防安全职责，确保</w:t>
      </w:r>
      <w:proofErr w:type="gramStart"/>
      <w:r w:rsidRPr="00B901D7">
        <w:rPr>
          <w:rFonts w:ascii="楷体_GB2312" w:eastAsia="楷体_GB2312" w:hAnsi="微软雅黑" w:cs="宋体" w:hint="eastAsia"/>
          <w:color w:val="333333"/>
          <w:kern w:val="0"/>
          <w:sz w:val="28"/>
          <w:szCs w:val="28"/>
        </w:rPr>
        <w:t>校园消防</w:t>
      </w:r>
      <w:proofErr w:type="gramEnd"/>
      <w:r w:rsidRPr="00B901D7">
        <w:rPr>
          <w:rFonts w:ascii="楷体_GB2312" w:eastAsia="楷体_GB2312" w:hAnsi="微软雅黑" w:cs="宋体" w:hint="eastAsia"/>
          <w:color w:val="333333"/>
          <w:kern w:val="0"/>
          <w:sz w:val="28"/>
          <w:szCs w:val="28"/>
        </w:rPr>
        <w:t>安全。</w:t>
      </w:r>
    </w:p>
    <w:p w14:paraId="4AD65F5E" w14:textId="77777777" w:rsidR="00B901D7" w:rsidRPr="00B901D7" w:rsidRDefault="00B901D7" w:rsidP="00B901D7">
      <w:pPr>
        <w:widowControl/>
        <w:shd w:val="clear" w:color="auto" w:fill="FFFFFF"/>
        <w:spacing w:line="540" w:lineRule="atLeast"/>
        <w:ind w:firstLine="560"/>
        <w:jc w:val="left"/>
        <w:rPr>
          <w:rFonts w:ascii="微软雅黑" w:eastAsia="微软雅黑" w:hAnsi="微软雅黑" w:cs="宋体"/>
          <w:color w:val="333333"/>
          <w:kern w:val="0"/>
          <w:szCs w:val="21"/>
        </w:rPr>
      </w:pPr>
      <w:r w:rsidRPr="00B901D7">
        <w:rPr>
          <w:rFonts w:ascii="楷体_GB2312" w:eastAsia="楷体_GB2312" w:hAnsi="微软雅黑" w:cs="宋体" w:hint="eastAsia"/>
          <w:color w:val="333333"/>
          <w:kern w:val="0"/>
          <w:sz w:val="28"/>
          <w:szCs w:val="28"/>
        </w:rPr>
        <w:t>第四条</w:t>
      </w:r>
      <w:r w:rsidRPr="00B901D7">
        <w:rPr>
          <w:rFonts w:ascii="楷体_GB2312" w:eastAsia="楷体_GB2312" w:hAnsi="微软雅黑" w:cs="宋体" w:hint="eastAsia"/>
          <w:color w:val="333333"/>
          <w:kern w:val="0"/>
          <w:sz w:val="28"/>
          <w:szCs w:val="28"/>
        </w:rPr>
        <w:t>  </w:t>
      </w:r>
      <w:r w:rsidRPr="00B901D7">
        <w:rPr>
          <w:rFonts w:ascii="楷体_GB2312" w:eastAsia="楷体_GB2312" w:hAnsi="微软雅黑" w:cs="宋体" w:hint="eastAsia"/>
          <w:color w:val="333333"/>
          <w:kern w:val="0"/>
          <w:sz w:val="28"/>
          <w:szCs w:val="28"/>
        </w:rPr>
        <w:t>保卫处（安全办）是</w:t>
      </w:r>
      <w:proofErr w:type="gramStart"/>
      <w:r w:rsidRPr="00B901D7">
        <w:rPr>
          <w:rFonts w:ascii="楷体_GB2312" w:eastAsia="楷体_GB2312" w:hAnsi="微软雅黑" w:cs="宋体" w:hint="eastAsia"/>
          <w:color w:val="333333"/>
          <w:kern w:val="0"/>
          <w:sz w:val="28"/>
          <w:szCs w:val="28"/>
        </w:rPr>
        <w:t>学校消防</w:t>
      </w:r>
      <w:proofErr w:type="gramEnd"/>
      <w:r w:rsidRPr="00B901D7">
        <w:rPr>
          <w:rFonts w:ascii="楷体_GB2312" w:eastAsia="楷体_GB2312" w:hAnsi="微软雅黑" w:cs="宋体" w:hint="eastAsia"/>
          <w:color w:val="333333"/>
          <w:kern w:val="0"/>
          <w:sz w:val="28"/>
          <w:szCs w:val="28"/>
        </w:rPr>
        <w:t>职能部门，在校长的领导下，负责</w:t>
      </w:r>
      <w:proofErr w:type="gramStart"/>
      <w:r w:rsidRPr="00B901D7">
        <w:rPr>
          <w:rFonts w:ascii="楷体_GB2312" w:eastAsia="楷体_GB2312" w:hAnsi="微软雅黑" w:cs="宋体" w:hint="eastAsia"/>
          <w:color w:val="333333"/>
          <w:kern w:val="0"/>
          <w:sz w:val="28"/>
          <w:szCs w:val="28"/>
        </w:rPr>
        <w:t>学校消防</w:t>
      </w:r>
      <w:proofErr w:type="gramEnd"/>
      <w:r w:rsidRPr="00B901D7">
        <w:rPr>
          <w:rFonts w:ascii="楷体_GB2312" w:eastAsia="楷体_GB2312" w:hAnsi="微软雅黑" w:cs="宋体" w:hint="eastAsia"/>
          <w:color w:val="333333"/>
          <w:kern w:val="0"/>
          <w:sz w:val="28"/>
          <w:szCs w:val="28"/>
        </w:rPr>
        <w:t>安全日常管理工作，并负责指导、监督检查</w:t>
      </w:r>
      <w:proofErr w:type="gramStart"/>
      <w:r w:rsidRPr="00B901D7">
        <w:rPr>
          <w:rFonts w:ascii="楷体_GB2312" w:eastAsia="楷体_GB2312" w:hAnsi="微软雅黑" w:cs="宋体" w:hint="eastAsia"/>
          <w:color w:val="333333"/>
          <w:kern w:val="0"/>
          <w:sz w:val="28"/>
          <w:szCs w:val="28"/>
        </w:rPr>
        <w:t>校园消防</w:t>
      </w:r>
      <w:proofErr w:type="gramEnd"/>
      <w:r w:rsidRPr="00B901D7">
        <w:rPr>
          <w:rFonts w:ascii="楷体_GB2312" w:eastAsia="楷体_GB2312" w:hAnsi="微软雅黑" w:cs="宋体" w:hint="eastAsia"/>
          <w:color w:val="333333"/>
          <w:kern w:val="0"/>
          <w:sz w:val="28"/>
          <w:szCs w:val="28"/>
        </w:rPr>
        <w:t>安全工作。</w:t>
      </w:r>
      <w:r w:rsidRPr="00B901D7">
        <w:rPr>
          <w:rFonts w:ascii="楷体_GB2312" w:eastAsia="楷体_GB2312" w:hAnsi="微软雅黑" w:cs="宋体" w:hint="eastAsia"/>
          <w:color w:val="333333"/>
          <w:kern w:val="0"/>
          <w:sz w:val="28"/>
          <w:szCs w:val="28"/>
        </w:rPr>
        <w:t> </w:t>
      </w:r>
    </w:p>
    <w:p w14:paraId="1D157E27" w14:textId="77777777" w:rsidR="00B901D7" w:rsidRPr="00B901D7" w:rsidRDefault="00B901D7" w:rsidP="00B901D7">
      <w:pPr>
        <w:widowControl/>
        <w:shd w:val="clear" w:color="auto" w:fill="FFFFFF"/>
        <w:spacing w:line="540" w:lineRule="atLeast"/>
        <w:ind w:left="-126" w:firstLine="358"/>
        <w:jc w:val="left"/>
        <w:rPr>
          <w:rFonts w:ascii="微软雅黑" w:eastAsia="微软雅黑" w:hAnsi="微软雅黑" w:cs="宋体"/>
          <w:color w:val="333333"/>
          <w:kern w:val="0"/>
          <w:szCs w:val="21"/>
        </w:rPr>
      </w:pPr>
      <w:r w:rsidRPr="00B901D7">
        <w:rPr>
          <w:rFonts w:ascii="楷体_GB2312" w:eastAsia="楷体_GB2312" w:hAnsi="微软雅黑" w:cs="宋体" w:hint="eastAsia"/>
          <w:color w:val="333333"/>
          <w:kern w:val="0"/>
          <w:sz w:val="28"/>
          <w:szCs w:val="28"/>
        </w:rPr>
        <w:t>  </w:t>
      </w:r>
      <w:r w:rsidRPr="00B901D7">
        <w:rPr>
          <w:rFonts w:ascii="楷体_GB2312" w:eastAsia="楷体_GB2312" w:hAnsi="微软雅黑" w:cs="宋体" w:hint="eastAsia"/>
          <w:color w:val="333333"/>
          <w:kern w:val="0"/>
          <w:sz w:val="28"/>
          <w:szCs w:val="28"/>
        </w:rPr>
        <w:t>第五条</w:t>
      </w:r>
      <w:r w:rsidRPr="00B901D7">
        <w:rPr>
          <w:rFonts w:ascii="楷体_GB2312" w:eastAsia="楷体_GB2312" w:hAnsi="微软雅黑" w:cs="宋体" w:hint="eastAsia"/>
          <w:color w:val="333333"/>
          <w:kern w:val="0"/>
          <w:sz w:val="28"/>
          <w:szCs w:val="28"/>
        </w:rPr>
        <w:t>  </w:t>
      </w:r>
      <w:r w:rsidRPr="00B901D7">
        <w:rPr>
          <w:rFonts w:ascii="楷体_GB2312" w:eastAsia="楷体_GB2312" w:hAnsi="微软雅黑" w:cs="宋体" w:hint="eastAsia"/>
          <w:color w:val="333333"/>
          <w:kern w:val="0"/>
          <w:sz w:val="28"/>
          <w:szCs w:val="28"/>
        </w:rPr>
        <w:t>学校各单位（部门）和师生员工及入驻单位和个人应当依法履行保护消防设施、预防火灾、报告火警和扑救初起火灾等维护消防安全的义务。</w:t>
      </w:r>
    </w:p>
    <w:p w14:paraId="5C957250" w14:textId="77777777" w:rsidR="00B901D7" w:rsidRPr="00B901D7" w:rsidRDefault="00B901D7" w:rsidP="00B901D7">
      <w:pPr>
        <w:widowControl/>
        <w:shd w:val="clear" w:color="auto" w:fill="FFFFFF"/>
        <w:spacing w:line="540" w:lineRule="atLeast"/>
        <w:ind w:firstLine="2108"/>
        <w:rPr>
          <w:rFonts w:ascii="微软雅黑" w:eastAsia="微软雅黑" w:hAnsi="微软雅黑" w:cs="宋体"/>
          <w:color w:val="333333"/>
          <w:kern w:val="0"/>
          <w:szCs w:val="21"/>
        </w:rPr>
      </w:pPr>
      <w:r w:rsidRPr="00B901D7">
        <w:rPr>
          <w:rFonts w:ascii="楷体_GB2312" w:eastAsia="楷体_GB2312" w:hAnsi="微软雅黑" w:cs="宋体" w:hint="eastAsia"/>
          <w:b/>
          <w:bCs/>
          <w:color w:val="333333"/>
          <w:kern w:val="0"/>
          <w:sz w:val="28"/>
          <w:szCs w:val="28"/>
        </w:rPr>
        <w:t>第二章消防安全及消防设备管理</w:t>
      </w:r>
    </w:p>
    <w:p w14:paraId="6C4F403A" w14:textId="77777777" w:rsidR="00B901D7" w:rsidRPr="00B901D7" w:rsidRDefault="00B901D7" w:rsidP="00B901D7">
      <w:pPr>
        <w:widowControl/>
        <w:shd w:val="clear" w:color="auto" w:fill="FFFFFF"/>
        <w:spacing w:line="540" w:lineRule="atLeast"/>
        <w:ind w:firstLine="560"/>
        <w:jc w:val="left"/>
        <w:rPr>
          <w:rFonts w:ascii="微软雅黑" w:eastAsia="微软雅黑" w:hAnsi="微软雅黑" w:cs="宋体"/>
          <w:color w:val="333333"/>
          <w:kern w:val="0"/>
          <w:szCs w:val="21"/>
        </w:rPr>
      </w:pPr>
      <w:r w:rsidRPr="00B901D7">
        <w:rPr>
          <w:rFonts w:ascii="楷体_GB2312" w:eastAsia="楷体_GB2312" w:hAnsi="微软雅黑" w:cs="宋体" w:hint="eastAsia"/>
          <w:color w:val="333333"/>
          <w:kern w:val="0"/>
          <w:sz w:val="28"/>
          <w:szCs w:val="28"/>
        </w:rPr>
        <w:t>第六条</w:t>
      </w:r>
      <w:r w:rsidRPr="00B901D7">
        <w:rPr>
          <w:rFonts w:ascii="楷体_GB2312" w:eastAsia="楷体_GB2312" w:hAnsi="微软雅黑" w:cs="宋体" w:hint="eastAsia"/>
          <w:color w:val="333333"/>
          <w:kern w:val="0"/>
          <w:sz w:val="28"/>
          <w:szCs w:val="28"/>
        </w:rPr>
        <w:t>  </w:t>
      </w:r>
      <w:r w:rsidRPr="00B901D7">
        <w:rPr>
          <w:rFonts w:ascii="楷体_GB2312" w:eastAsia="楷体_GB2312" w:hAnsi="微软雅黑" w:cs="宋体" w:hint="eastAsia"/>
          <w:color w:val="333333"/>
          <w:kern w:val="0"/>
          <w:sz w:val="28"/>
          <w:szCs w:val="28"/>
        </w:rPr>
        <w:t>按照“谁主管，谁负责”的原则，学校各级主要负责人是本单位、本部门消防安全责任人。驻校内其他单位主要负责人是该单位消防安全责任人，负责本单位的消防安全工作，应履行消防安全职责，落实消防责任，明确消防管理人员，并接受</w:t>
      </w:r>
      <w:proofErr w:type="gramStart"/>
      <w:r w:rsidRPr="00B901D7">
        <w:rPr>
          <w:rFonts w:ascii="楷体_GB2312" w:eastAsia="楷体_GB2312" w:hAnsi="微软雅黑" w:cs="宋体" w:hint="eastAsia"/>
          <w:color w:val="333333"/>
          <w:kern w:val="0"/>
          <w:sz w:val="28"/>
          <w:szCs w:val="28"/>
        </w:rPr>
        <w:t>学校消防</w:t>
      </w:r>
      <w:proofErr w:type="gramEnd"/>
      <w:r w:rsidRPr="00B901D7">
        <w:rPr>
          <w:rFonts w:ascii="楷体_GB2312" w:eastAsia="楷体_GB2312" w:hAnsi="微软雅黑" w:cs="宋体" w:hint="eastAsia"/>
          <w:color w:val="333333"/>
          <w:kern w:val="0"/>
          <w:sz w:val="28"/>
          <w:szCs w:val="28"/>
        </w:rPr>
        <w:t>部门的监督、检查。</w:t>
      </w:r>
    </w:p>
    <w:p w14:paraId="375FD0C1" w14:textId="77777777" w:rsidR="00B901D7" w:rsidRPr="00B901D7" w:rsidRDefault="00B901D7" w:rsidP="00B901D7">
      <w:pPr>
        <w:widowControl/>
        <w:shd w:val="clear" w:color="auto" w:fill="FFFFFF"/>
        <w:spacing w:line="540" w:lineRule="atLeast"/>
        <w:ind w:firstLine="560"/>
        <w:jc w:val="left"/>
        <w:rPr>
          <w:rFonts w:ascii="微软雅黑" w:eastAsia="微软雅黑" w:hAnsi="微软雅黑" w:cs="宋体"/>
          <w:color w:val="333333"/>
          <w:kern w:val="0"/>
          <w:szCs w:val="21"/>
        </w:rPr>
      </w:pPr>
      <w:r w:rsidRPr="00B901D7">
        <w:rPr>
          <w:rFonts w:ascii="楷体_GB2312" w:eastAsia="楷体_GB2312" w:hAnsi="微软雅黑" w:cs="宋体" w:hint="eastAsia"/>
          <w:color w:val="333333"/>
          <w:kern w:val="0"/>
          <w:sz w:val="28"/>
          <w:szCs w:val="28"/>
        </w:rPr>
        <w:t>第七条</w:t>
      </w:r>
      <w:r w:rsidRPr="00B901D7">
        <w:rPr>
          <w:rFonts w:ascii="楷体_GB2312" w:eastAsia="楷体_GB2312" w:hAnsi="微软雅黑" w:cs="宋体" w:hint="eastAsia"/>
          <w:color w:val="333333"/>
          <w:kern w:val="0"/>
          <w:sz w:val="28"/>
          <w:szCs w:val="28"/>
        </w:rPr>
        <w:t>  </w:t>
      </w:r>
      <w:r w:rsidRPr="00B901D7">
        <w:rPr>
          <w:rFonts w:ascii="楷体_GB2312" w:eastAsia="楷体_GB2312" w:hAnsi="微软雅黑" w:cs="宋体" w:hint="eastAsia"/>
          <w:color w:val="000000"/>
          <w:kern w:val="0"/>
          <w:sz w:val="28"/>
          <w:szCs w:val="28"/>
        </w:rPr>
        <w:t>各级领导和各部门要认真遵守国家消防法规和本规定，根据本部门情况制定消防安全规章制度、安全操作规程、灭火和应急疏散预案。</w:t>
      </w:r>
    </w:p>
    <w:p w14:paraId="71D8544D" w14:textId="77777777" w:rsidR="00B901D7" w:rsidRPr="00B901D7" w:rsidRDefault="00B901D7" w:rsidP="00B901D7">
      <w:pPr>
        <w:widowControl/>
        <w:shd w:val="clear" w:color="auto" w:fill="FFFFFF"/>
        <w:spacing w:line="540" w:lineRule="atLeast"/>
        <w:ind w:firstLine="560"/>
        <w:jc w:val="left"/>
        <w:rPr>
          <w:rFonts w:ascii="微软雅黑" w:eastAsia="微软雅黑" w:hAnsi="微软雅黑" w:cs="宋体"/>
          <w:color w:val="333333"/>
          <w:kern w:val="0"/>
          <w:szCs w:val="21"/>
        </w:rPr>
      </w:pPr>
      <w:r w:rsidRPr="00B901D7">
        <w:rPr>
          <w:rFonts w:ascii="楷体_GB2312" w:eastAsia="楷体_GB2312" w:hAnsi="微软雅黑" w:cs="宋体" w:hint="eastAsia"/>
          <w:color w:val="333333"/>
          <w:kern w:val="0"/>
          <w:sz w:val="28"/>
          <w:szCs w:val="28"/>
        </w:rPr>
        <w:lastRenderedPageBreak/>
        <w:t>第八条</w:t>
      </w:r>
      <w:r w:rsidRPr="00B901D7">
        <w:rPr>
          <w:rFonts w:ascii="楷体_GB2312" w:eastAsia="楷体_GB2312" w:hAnsi="微软雅黑" w:cs="宋体" w:hint="eastAsia"/>
          <w:color w:val="333333"/>
          <w:kern w:val="0"/>
          <w:sz w:val="28"/>
          <w:szCs w:val="28"/>
        </w:rPr>
        <w:t>  </w:t>
      </w:r>
      <w:r w:rsidRPr="00B901D7">
        <w:rPr>
          <w:rFonts w:ascii="楷体_GB2312" w:eastAsia="楷体_GB2312" w:hAnsi="微软雅黑" w:cs="宋体" w:hint="eastAsia"/>
          <w:color w:val="333333"/>
          <w:kern w:val="0"/>
          <w:sz w:val="28"/>
          <w:szCs w:val="28"/>
        </w:rPr>
        <w:t>学校进行新建、改建、扩建、装修、装饰等活动，必须严格执行消防法规和国家工程建设消防技术标准，并依法办理建设工程消防设计审核、消防验收或者备案手续。</w:t>
      </w:r>
    </w:p>
    <w:p w14:paraId="13270629" w14:textId="77777777" w:rsidR="00B901D7" w:rsidRPr="00B901D7" w:rsidRDefault="00B901D7" w:rsidP="00B901D7">
      <w:pPr>
        <w:widowControl/>
        <w:shd w:val="clear" w:color="auto" w:fill="FFFFFF"/>
        <w:spacing w:line="540" w:lineRule="atLeast"/>
        <w:ind w:firstLine="560"/>
        <w:jc w:val="left"/>
        <w:rPr>
          <w:rFonts w:ascii="微软雅黑" w:eastAsia="微软雅黑" w:hAnsi="微软雅黑" w:cs="宋体"/>
          <w:color w:val="333333"/>
          <w:kern w:val="0"/>
          <w:szCs w:val="21"/>
        </w:rPr>
      </w:pPr>
      <w:r w:rsidRPr="00B901D7">
        <w:rPr>
          <w:rFonts w:ascii="楷体_GB2312" w:eastAsia="楷体_GB2312" w:hAnsi="微软雅黑" w:cs="宋体" w:hint="eastAsia"/>
          <w:color w:val="333333"/>
          <w:kern w:val="0"/>
          <w:sz w:val="28"/>
          <w:szCs w:val="28"/>
        </w:rPr>
        <w:t>第九条</w:t>
      </w:r>
      <w:r w:rsidRPr="00B901D7">
        <w:rPr>
          <w:rFonts w:ascii="楷体_GB2312" w:eastAsia="楷体_GB2312" w:hAnsi="微软雅黑" w:cs="宋体" w:hint="eastAsia"/>
          <w:color w:val="333333"/>
          <w:kern w:val="0"/>
          <w:sz w:val="28"/>
          <w:szCs w:val="28"/>
        </w:rPr>
        <w:t> </w:t>
      </w:r>
      <w:r w:rsidRPr="00B901D7">
        <w:rPr>
          <w:rFonts w:ascii="楷体_GB2312" w:eastAsia="楷体_GB2312" w:hAnsi="微软雅黑" w:cs="宋体" w:hint="eastAsia"/>
          <w:color w:val="333333"/>
          <w:kern w:val="0"/>
          <w:sz w:val="28"/>
          <w:szCs w:val="28"/>
        </w:rPr>
        <w:t>各学院、部门应将消防安全教育纳入工作计划，普及消防安全知识，增强师生员工的消防意识。要针对本学院、本部门情况，以各种形式，坚持每年组织师生员工开展一次消防安全教育或逃生疏散演练，特别是做好</w:t>
      </w:r>
      <w:proofErr w:type="gramStart"/>
      <w:r w:rsidRPr="00B901D7">
        <w:rPr>
          <w:rFonts w:ascii="楷体_GB2312" w:eastAsia="楷体_GB2312" w:hAnsi="微软雅黑" w:cs="宋体" w:hint="eastAsia"/>
          <w:color w:val="333333"/>
          <w:kern w:val="0"/>
          <w:sz w:val="28"/>
          <w:szCs w:val="28"/>
        </w:rPr>
        <w:t>学生消防</w:t>
      </w:r>
      <w:proofErr w:type="gramEnd"/>
      <w:r w:rsidRPr="00B901D7">
        <w:rPr>
          <w:rFonts w:ascii="楷体_GB2312" w:eastAsia="楷体_GB2312" w:hAnsi="微软雅黑" w:cs="宋体" w:hint="eastAsia"/>
          <w:color w:val="333333"/>
          <w:kern w:val="0"/>
          <w:sz w:val="28"/>
          <w:szCs w:val="28"/>
        </w:rPr>
        <w:t>意识和自我保护意识，使其了解防火、灭火知识，掌握报警、扑救初起火灾和自救、逃生方法。</w:t>
      </w:r>
    </w:p>
    <w:p w14:paraId="5B2413DB" w14:textId="77777777" w:rsidR="00B901D7" w:rsidRPr="00B901D7" w:rsidRDefault="00B901D7" w:rsidP="00B901D7">
      <w:pPr>
        <w:widowControl/>
        <w:shd w:val="clear" w:color="auto" w:fill="FFFFFF"/>
        <w:spacing w:line="540" w:lineRule="atLeast"/>
        <w:ind w:firstLine="560"/>
        <w:jc w:val="left"/>
        <w:rPr>
          <w:rFonts w:ascii="微软雅黑" w:eastAsia="微软雅黑" w:hAnsi="微软雅黑" w:cs="宋体"/>
          <w:color w:val="333333"/>
          <w:kern w:val="0"/>
          <w:szCs w:val="21"/>
        </w:rPr>
      </w:pPr>
      <w:r w:rsidRPr="00B901D7">
        <w:rPr>
          <w:rFonts w:ascii="楷体_GB2312" w:eastAsia="楷体_GB2312" w:hAnsi="微软雅黑" w:cs="宋体" w:hint="eastAsia"/>
          <w:color w:val="333333"/>
          <w:kern w:val="0"/>
          <w:sz w:val="28"/>
          <w:szCs w:val="28"/>
        </w:rPr>
        <w:t>第十条</w:t>
      </w:r>
      <w:r w:rsidRPr="00B901D7">
        <w:rPr>
          <w:rFonts w:ascii="楷体_GB2312" w:eastAsia="楷体_GB2312" w:hAnsi="微软雅黑" w:cs="宋体" w:hint="eastAsia"/>
          <w:color w:val="333333"/>
          <w:kern w:val="0"/>
          <w:sz w:val="28"/>
          <w:szCs w:val="28"/>
        </w:rPr>
        <w:t>  </w:t>
      </w:r>
      <w:proofErr w:type="gramStart"/>
      <w:r w:rsidRPr="00B901D7">
        <w:rPr>
          <w:rFonts w:ascii="楷体_GB2312" w:eastAsia="楷体_GB2312" w:hAnsi="微软雅黑" w:cs="宋体" w:hint="eastAsia"/>
          <w:color w:val="333333"/>
          <w:kern w:val="0"/>
          <w:sz w:val="28"/>
          <w:szCs w:val="28"/>
        </w:rPr>
        <w:t>学校消防</w:t>
      </w:r>
      <w:proofErr w:type="gramEnd"/>
      <w:r w:rsidRPr="00B901D7">
        <w:rPr>
          <w:rFonts w:ascii="楷体_GB2312" w:eastAsia="楷体_GB2312" w:hAnsi="微软雅黑" w:cs="宋体" w:hint="eastAsia"/>
          <w:color w:val="333333"/>
          <w:kern w:val="0"/>
          <w:sz w:val="28"/>
          <w:szCs w:val="28"/>
        </w:rPr>
        <w:t>重点部位，应严格消防安全管理，并在消防器材和设备配备上给予重点保证。我校重点部位包括：学生宿舍（公寓）、招待所、图书馆（阅览室、资料室）、各类档案室、变配电间、锅炉房、危险化学品仓库（储藏室）、实验室、多媒体教室和体育馆、大礼堂、报告厅、学生活动中心等公众聚集场所以及对消防安全有重大影响的部位。</w:t>
      </w:r>
    </w:p>
    <w:p w14:paraId="121AA4E8" w14:textId="77777777" w:rsidR="00B901D7" w:rsidRPr="00B901D7" w:rsidRDefault="00B901D7" w:rsidP="00B901D7">
      <w:pPr>
        <w:widowControl/>
        <w:shd w:val="clear" w:color="auto" w:fill="FFFFFF"/>
        <w:spacing w:line="540" w:lineRule="atLeast"/>
        <w:ind w:firstLine="560"/>
        <w:jc w:val="left"/>
        <w:rPr>
          <w:rFonts w:ascii="微软雅黑" w:eastAsia="微软雅黑" w:hAnsi="微软雅黑" w:cs="宋体"/>
          <w:color w:val="333333"/>
          <w:kern w:val="0"/>
          <w:szCs w:val="21"/>
        </w:rPr>
      </w:pPr>
      <w:r w:rsidRPr="00B901D7">
        <w:rPr>
          <w:rFonts w:ascii="楷体_GB2312" w:eastAsia="楷体_GB2312" w:hAnsi="微软雅黑" w:cs="宋体" w:hint="eastAsia"/>
          <w:color w:val="333333"/>
          <w:kern w:val="0"/>
          <w:sz w:val="28"/>
          <w:szCs w:val="28"/>
        </w:rPr>
        <w:t>第十一条</w:t>
      </w:r>
      <w:r w:rsidRPr="00B901D7">
        <w:rPr>
          <w:rFonts w:ascii="楷体_GB2312" w:eastAsia="楷体_GB2312" w:hAnsi="微软雅黑" w:cs="宋体" w:hint="eastAsia"/>
          <w:color w:val="333333"/>
          <w:kern w:val="0"/>
          <w:sz w:val="28"/>
          <w:szCs w:val="28"/>
        </w:rPr>
        <w:t>  </w:t>
      </w:r>
      <w:r w:rsidRPr="00B901D7">
        <w:rPr>
          <w:rFonts w:ascii="楷体_GB2312" w:eastAsia="楷体_GB2312" w:hAnsi="微软雅黑" w:cs="宋体" w:hint="eastAsia"/>
          <w:color w:val="000000"/>
          <w:kern w:val="0"/>
          <w:sz w:val="28"/>
          <w:szCs w:val="28"/>
        </w:rPr>
        <w:t>学生宿舍的防火安全是学校防火安全工作的重点。宿舍的主管部门应当加强管理，确定专人负责，履行消防责任，协同有关部门定期对学生和</w:t>
      </w:r>
      <w:proofErr w:type="gramStart"/>
      <w:r w:rsidRPr="00B901D7">
        <w:rPr>
          <w:rFonts w:ascii="楷体_GB2312" w:eastAsia="楷体_GB2312" w:hAnsi="微软雅黑" w:cs="宋体" w:hint="eastAsia"/>
          <w:color w:val="000000"/>
          <w:kern w:val="0"/>
          <w:sz w:val="28"/>
          <w:szCs w:val="28"/>
        </w:rPr>
        <w:t>宿管</w:t>
      </w:r>
      <w:proofErr w:type="gramEnd"/>
      <w:r w:rsidRPr="00B901D7">
        <w:rPr>
          <w:rFonts w:ascii="楷体_GB2312" w:eastAsia="楷体_GB2312" w:hAnsi="微软雅黑" w:cs="宋体" w:hint="eastAsia"/>
          <w:color w:val="000000"/>
          <w:kern w:val="0"/>
          <w:sz w:val="28"/>
          <w:szCs w:val="28"/>
        </w:rPr>
        <w:t>员进行消防安全知识教育，组织灭火、自防自救演练；加强学生宿舍管理，禁止违章使用明火，禁止违章拉接电线，禁止超负荷用电和使用违章电器。</w:t>
      </w:r>
    </w:p>
    <w:p w14:paraId="233524C9" w14:textId="77777777" w:rsidR="00B901D7" w:rsidRPr="00B901D7" w:rsidRDefault="00B901D7" w:rsidP="00B901D7">
      <w:pPr>
        <w:widowControl/>
        <w:shd w:val="clear" w:color="auto" w:fill="FFFFFF"/>
        <w:spacing w:line="540" w:lineRule="atLeast"/>
        <w:ind w:firstLine="560"/>
        <w:jc w:val="left"/>
        <w:rPr>
          <w:rFonts w:ascii="微软雅黑" w:eastAsia="微软雅黑" w:hAnsi="微软雅黑" w:cs="宋体"/>
          <w:color w:val="333333"/>
          <w:kern w:val="0"/>
          <w:szCs w:val="21"/>
        </w:rPr>
      </w:pPr>
      <w:r w:rsidRPr="00B901D7">
        <w:rPr>
          <w:rFonts w:ascii="楷体_GB2312" w:eastAsia="楷体_GB2312" w:hAnsi="微软雅黑" w:cs="宋体" w:hint="eastAsia"/>
          <w:color w:val="333333"/>
          <w:kern w:val="0"/>
          <w:sz w:val="28"/>
          <w:szCs w:val="28"/>
        </w:rPr>
        <w:t>第十二条 校内各楼宇管理人员负责辖区域内的每日防火巡查工作，，并做好记录。发现楼宇内火灾隐患或消防设施及安全疏散通道堵塞等应情况立即采取措施，并上报保卫处（安全办）。</w:t>
      </w:r>
    </w:p>
    <w:p w14:paraId="48D0F7F4" w14:textId="77777777" w:rsidR="00B901D7" w:rsidRPr="00B901D7" w:rsidRDefault="00B901D7" w:rsidP="00B901D7">
      <w:pPr>
        <w:widowControl/>
        <w:shd w:val="clear" w:color="auto" w:fill="FFFFFF"/>
        <w:spacing w:line="540" w:lineRule="atLeast"/>
        <w:ind w:firstLine="560"/>
        <w:jc w:val="left"/>
        <w:rPr>
          <w:rFonts w:ascii="微软雅黑" w:eastAsia="微软雅黑" w:hAnsi="微软雅黑" w:cs="宋体"/>
          <w:color w:val="333333"/>
          <w:kern w:val="0"/>
          <w:szCs w:val="21"/>
        </w:rPr>
      </w:pPr>
      <w:r w:rsidRPr="00B901D7">
        <w:rPr>
          <w:rFonts w:ascii="楷体_GB2312" w:eastAsia="楷体_GB2312" w:hAnsi="微软雅黑" w:cs="宋体" w:hint="eastAsia"/>
          <w:color w:val="333333"/>
          <w:kern w:val="0"/>
          <w:sz w:val="28"/>
          <w:szCs w:val="28"/>
        </w:rPr>
        <w:lastRenderedPageBreak/>
        <w:t>第十三条 消防监控值班人员必须坚守岗位，履行职责，做好监控报警系统的日常检查工作，不得擅自拆卸、挪用或关闭设备。当班中接到火灾报警时，</w:t>
      </w:r>
      <w:proofErr w:type="gramStart"/>
      <w:r w:rsidRPr="00B901D7">
        <w:rPr>
          <w:rFonts w:ascii="楷体_GB2312" w:eastAsia="楷体_GB2312" w:hAnsi="微软雅黑" w:cs="宋体" w:hint="eastAsia"/>
          <w:color w:val="333333"/>
          <w:kern w:val="0"/>
          <w:sz w:val="28"/>
          <w:szCs w:val="28"/>
        </w:rPr>
        <w:t>应反应</w:t>
      </w:r>
      <w:proofErr w:type="gramEnd"/>
      <w:r w:rsidRPr="00B901D7">
        <w:rPr>
          <w:rFonts w:ascii="楷体_GB2312" w:eastAsia="楷体_GB2312" w:hAnsi="微软雅黑" w:cs="宋体" w:hint="eastAsia"/>
          <w:color w:val="333333"/>
          <w:kern w:val="0"/>
          <w:sz w:val="28"/>
          <w:szCs w:val="28"/>
        </w:rPr>
        <w:t>迅速、准确，认真做好记录，并向保卫处报告。</w:t>
      </w:r>
    </w:p>
    <w:p w14:paraId="13C529AE" w14:textId="77777777" w:rsidR="00B901D7" w:rsidRPr="00B901D7" w:rsidRDefault="00B901D7" w:rsidP="00B901D7">
      <w:pPr>
        <w:widowControl/>
        <w:shd w:val="clear" w:color="auto" w:fill="FFFFFF"/>
        <w:spacing w:line="540" w:lineRule="atLeast"/>
        <w:ind w:firstLine="560"/>
        <w:jc w:val="left"/>
        <w:rPr>
          <w:rFonts w:ascii="微软雅黑" w:eastAsia="微软雅黑" w:hAnsi="微软雅黑" w:cs="宋体"/>
          <w:color w:val="333333"/>
          <w:kern w:val="0"/>
          <w:szCs w:val="21"/>
        </w:rPr>
      </w:pPr>
      <w:r w:rsidRPr="00B901D7">
        <w:rPr>
          <w:rFonts w:ascii="楷体_GB2312" w:eastAsia="楷体_GB2312" w:hAnsi="微软雅黑" w:cs="宋体" w:hint="eastAsia"/>
          <w:color w:val="333333"/>
          <w:kern w:val="0"/>
          <w:sz w:val="28"/>
          <w:szCs w:val="28"/>
        </w:rPr>
        <w:t>第十四条</w:t>
      </w:r>
      <w:r w:rsidRPr="00B901D7">
        <w:rPr>
          <w:rFonts w:ascii="楷体_GB2312" w:eastAsia="楷体_GB2312" w:hAnsi="微软雅黑" w:cs="宋体" w:hint="eastAsia"/>
          <w:color w:val="333333"/>
          <w:kern w:val="0"/>
          <w:sz w:val="28"/>
          <w:szCs w:val="28"/>
        </w:rPr>
        <w:t>  </w:t>
      </w:r>
      <w:r w:rsidRPr="00B901D7">
        <w:rPr>
          <w:rFonts w:ascii="楷体_GB2312" w:eastAsia="楷体_GB2312" w:hAnsi="微软雅黑" w:cs="宋体" w:hint="eastAsia"/>
          <w:color w:val="333333"/>
          <w:kern w:val="0"/>
          <w:sz w:val="28"/>
          <w:szCs w:val="28"/>
        </w:rPr>
        <w:t>购买、储存、使用和销毁易燃易爆等危险品，应当按照国家有关规定严格管理、规范操作，制定应急处置预案和防范措施。管理和操作易燃易爆等危险品的人员，上岗前必须进行培训，持证上岗。</w:t>
      </w:r>
    </w:p>
    <w:p w14:paraId="0DDCAA1E" w14:textId="77777777" w:rsidR="00B901D7" w:rsidRPr="00B901D7" w:rsidRDefault="00B901D7" w:rsidP="00B901D7">
      <w:pPr>
        <w:widowControl/>
        <w:shd w:val="clear" w:color="auto" w:fill="FFFFFF"/>
        <w:spacing w:line="540" w:lineRule="atLeast"/>
        <w:ind w:firstLine="538"/>
        <w:jc w:val="left"/>
        <w:rPr>
          <w:rFonts w:ascii="微软雅黑" w:eastAsia="微软雅黑" w:hAnsi="微软雅黑" w:cs="宋体"/>
          <w:color w:val="333333"/>
          <w:kern w:val="0"/>
          <w:szCs w:val="21"/>
        </w:rPr>
      </w:pPr>
      <w:r w:rsidRPr="00B901D7">
        <w:rPr>
          <w:rFonts w:ascii="楷体_GB2312" w:eastAsia="楷体_GB2312" w:hAnsi="微软雅黑" w:cs="宋体" w:hint="eastAsia"/>
          <w:color w:val="333333"/>
          <w:kern w:val="0"/>
          <w:sz w:val="28"/>
          <w:szCs w:val="28"/>
        </w:rPr>
        <w:t>第十五条</w:t>
      </w:r>
      <w:r w:rsidRPr="00B901D7">
        <w:rPr>
          <w:rFonts w:ascii="楷体_GB2312" w:eastAsia="楷体_GB2312" w:hAnsi="微软雅黑" w:cs="宋体" w:hint="eastAsia"/>
          <w:color w:val="333333"/>
          <w:kern w:val="0"/>
          <w:sz w:val="28"/>
          <w:szCs w:val="28"/>
        </w:rPr>
        <w:t>  </w:t>
      </w:r>
      <w:r w:rsidRPr="00B901D7">
        <w:rPr>
          <w:rFonts w:ascii="楷体_GB2312" w:eastAsia="楷体_GB2312" w:hAnsi="微软雅黑" w:cs="宋体" w:hint="eastAsia"/>
          <w:color w:val="333333"/>
          <w:kern w:val="0"/>
          <w:sz w:val="28"/>
          <w:szCs w:val="28"/>
        </w:rPr>
        <w:t>校内电器设备和线路的安装应符合安全规定。有关部门对电器设备、线路经常进行检查，发现老化、破损、绝缘不良等不安全情况，要及时维修。严禁超负荷用电，未经批准不得擅自安装空调等大功率电器设备和擅自使用取暖器等违章电器。</w:t>
      </w:r>
    </w:p>
    <w:p w14:paraId="6576F353" w14:textId="77777777" w:rsidR="00B901D7" w:rsidRPr="00B901D7" w:rsidRDefault="00B901D7" w:rsidP="00B901D7">
      <w:pPr>
        <w:widowControl/>
        <w:shd w:val="clear" w:color="auto" w:fill="FFFFFF"/>
        <w:spacing w:line="540" w:lineRule="atLeast"/>
        <w:ind w:firstLine="538"/>
        <w:jc w:val="left"/>
        <w:rPr>
          <w:rFonts w:ascii="微软雅黑" w:eastAsia="微软雅黑" w:hAnsi="微软雅黑" w:cs="宋体"/>
          <w:color w:val="333333"/>
          <w:kern w:val="0"/>
          <w:szCs w:val="21"/>
        </w:rPr>
      </w:pPr>
      <w:r w:rsidRPr="00B901D7">
        <w:rPr>
          <w:rFonts w:ascii="楷体_GB2312" w:eastAsia="楷体_GB2312" w:hAnsi="微软雅黑" w:cs="宋体" w:hint="eastAsia"/>
          <w:color w:val="333333"/>
          <w:kern w:val="0"/>
          <w:sz w:val="28"/>
          <w:szCs w:val="28"/>
        </w:rPr>
        <w:t>第十六条</w:t>
      </w:r>
      <w:r w:rsidRPr="00B901D7">
        <w:rPr>
          <w:rFonts w:ascii="楷体_GB2312" w:eastAsia="楷体_GB2312" w:hAnsi="微软雅黑" w:cs="宋体" w:hint="eastAsia"/>
          <w:color w:val="333333"/>
          <w:kern w:val="0"/>
          <w:sz w:val="28"/>
          <w:szCs w:val="28"/>
        </w:rPr>
        <w:t> </w:t>
      </w:r>
      <w:r w:rsidRPr="00B901D7">
        <w:rPr>
          <w:rFonts w:ascii="楷体_GB2312" w:eastAsia="楷体_GB2312" w:hAnsi="微软雅黑" w:cs="宋体" w:hint="eastAsia"/>
          <w:color w:val="333333"/>
          <w:kern w:val="0"/>
          <w:sz w:val="28"/>
          <w:szCs w:val="28"/>
        </w:rPr>
        <w:t>学校内出租房屋的，当事部门应当签订房屋租赁合同，明确消防安全责任，并加强监督检查。</w:t>
      </w:r>
    </w:p>
    <w:p w14:paraId="1F619A5C" w14:textId="77777777" w:rsidR="00B901D7" w:rsidRPr="00B901D7" w:rsidRDefault="00B901D7" w:rsidP="00B901D7">
      <w:pPr>
        <w:widowControl/>
        <w:shd w:val="clear" w:color="auto" w:fill="FFFFFF"/>
        <w:spacing w:line="540" w:lineRule="atLeast"/>
        <w:ind w:firstLine="700"/>
        <w:jc w:val="left"/>
        <w:rPr>
          <w:rFonts w:ascii="微软雅黑" w:eastAsia="微软雅黑" w:hAnsi="微软雅黑" w:cs="宋体"/>
          <w:color w:val="333333"/>
          <w:kern w:val="0"/>
          <w:szCs w:val="21"/>
        </w:rPr>
      </w:pPr>
      <w:r w:rsidRPr="00B901D7">
        <w:rPr>
          <w:rFonts w:ascii="楷体_GB2312" w:eastAsia="楷体_GB2312" w:hAnsi="微软雅黑" w:cs="宋体" w:hint="eastAsia"/>
          <w:color w:val="333333"/>
          <w:kern w:val="0"/>
          <w:sz w:val="28"/>
          <w:szCs w:val="28"/>
        </w:rPr>
        <w:t>第十七条</w:t>
      </w:r>
      <w:r w:rsidRPr="00B901D7">
        <w:rPr>
          <w:rFonts w:ascii="楷体_GB2312" w:eastAsia="楷体_GB2312" w:hAnsi="微软雅黑" w:cs="宋体" w:hint="eastAsia"/>
          <w:color w:val="333333"/>
          <w:kern w:val="0"/>
          <w:sz w:val="28"/>
          <w:szCs w:val="28"/>
        </w:rPr>
        <w:t> </w:t>
      </w:r>
      <w:r w:rsidRPr="00B901D7">
        <w:rPr>
          <w:rFonts w:ascii="楷体_GB2312" w:eastAsia="楷体_GB2312" w:hAnsi="微软雅黑" w:cs="宋体" w:hint="eastAsia"/>
          <w:color w:val="333333"/>
          <w:kern w:val="0"/>
          <w:sz w:val="28"/>
          <w:szCs w:val="28"/>
        </w:rPr>
        <w:t>各学院 、部（处）、群众团体及校外单位经批准在校内举办大型活动的，其活动期间的消防安全工作由主办（承办）单位和场(馆)管理部门负责，确保大型活动安全有序。</w:t>
      </w:r>
    </w:p>
    <w:p w14:paraId="7E6B81C7" w14:textId="77777777" w:rsidR="00B901D7" w:rsidRPr="00B901D7" w:rsidRDefault="00B901D7" w:rsidP="00B901D7">
      <w:pPr>
        <w:widowControl/>
        <w:shd w:val="clear" w:color="auto" w:fill="FFFFFF"/>
        <w:spacing w:line="540" w:lineRule="atLeast"/>
        <w:ind w:firstLine="700"/>
        <w:jc w:val="left"/>
        <w:rPr>
          <w:rFonts w:ascii="微软雅黑" w:eastAsia="微软雅黑" w:hAnsi="微软雅黑" w:cs="宋体"/>
          <w:color w:val="333333"/>
          <w:kern w:val="0"/>
          <w:szCs w:val="21"/>
        </w:rPr>
      </w:pPr>
      <w:r w:rsidRPr="00B901D7">
        <w:rPr>
          <w:rFonts w:ascii="楷体_GB2312" w:eastAsia="楷体_GB2312" w:hAnsi="微软雅黑" w:cs="宋体" w:hint="eastAsia"/>
          <w:color w:val="333333"/>
          <w:kern w:val="0"/>
          <w:sz w:val="28"/>
          <w:szCs w:val="28"/>
        </w:rPr>
        <w:t>第十八条</w:t>
      </w:r>
      <w:r w:rsidRPr="00B901D7">
        <w:rPr>
          <w:rFonts w:ascii="楷体_GB2312" w:eastAsia="楷体_GB2312" w:hAnsi="微软雅黑" w:cs="宋体" w:hint="eastAsia"/>
          <w:color w:val="333333"/>
          <w:kern w:val="0"/>
          <w:sz w:val="28"/>
          <w:szCs w:val="28"/>
        </w:rPr>
        <w:t> </w:t>
      </w:r>
      <w:r w:rsidRPr="00B901D7">
        <w:rPr>
          <w:rFonts w:ascii="楷体_GB2312" w:eastAsia="楷体_GB2312" w:hAnsi="微软雅黑" w:cs="宋体" w:hint="eastAsia"/>
          <w:color w:val="333333"/>
          <w:kern w:val="0"/>
          <w:sz w:val="28"/>
          <w:szCs w:val="28"/>
        </w:rPr>
        <w:t>任何单位、个人未经批准不得在校内擅自动用明火，因特殊原因确需进行明火作业的，动火单位和人员应当向保卫处（安全办）申办审批手续，落实现场监管人，采取相应的消防安全措施。作业人员应当遵守消防安全规定。</w:t>
      </w:r>
    </w:p>
    <w:p w14:paraId="7D5E9EA2" w14:textId="77777777" w:rsidR="00B901D7" w:rsidRPr="00B901D7" w:rsidRDefault="00B901D7" w:rsidP="00B901D7">
      <w:pPr>
        <w:widowControl/>
        <w:shd w:val="clear" w:color="auto" w:fill="FFFFFF"/>
        <w:spacing w:line="540" w:lineRule="atLeast"/>
        <w:ind w:firstLine="700"/>
        <w:jc w:val="left"/>
        <w:rPr>
          <w:rFonts w:ascii="微软雅黑" w:eastAsia="微软雅黑" w:hAnsi="微软雅黑" w:cs="宋体"/>
          <w:color w:val="333333"/>
          <w:kern w:val="0"/>
          <w:szCs w:val="21"/>
        </w:rPr>
      </w:pPr>
      <w:r w:rsidRPr="00B901D7">
        <w:rPr>
          <w:rFonts w:ascii="楷体_GB2312" w:eastAsia="楷体_GB2312" w:hAnsi="微软雅黑" w:cs="宋体" w:hint="eastAsia"/>
          <w:color w:val="333333"/>
          <w:kern w:val="0"/>
          <w:sz w:val="28"/>
          <w:szCs w:val="28"/>
        </w:rPr>
        <w:lastRenderedPageBreak/>
        <w:t>第十九条</w:t>
      </w:r>
      <w:r w:rsidRPr="00B901D7">
        <w:rPr>
          <w:rFonts w:ascii="楷体_GB2312" w:eastAsia="楷体_GB2312" w:hAnsi="微软雅黑" w:cs="宋体" w:hint="eastAsia"/>
          <w:color w:val="333333"/>
          <w:kern w:val="0"/>
          <w:sz w:val="28"/>
          <w:szCs w:val="28"/>
        </w:rPr>
        <w:t> </w:t>
      </w:r>
      <w:r w:rsidRPr="00B901D7">
        <w:rPr>
          <w:rFonts w:ascii="楷体_GB2312" w:eastAsia="楷体_GB2312" w:hAnsi="微软雅黑" w:cs="宋体" w:hint="eastAsia"/>
          <w:color w:val="333333"/>
          <w:kern w:val="0"/>
          <w:sz w:val="28"/>
          <w:szCs w:val="28"/>
        </w:rPr>
        <w:t>学校各楼宇使用部门和管理部门应当保障建筑物疏散通道、安全出口畅通，并设置符合国家规定的消防安全疏散指示标志和应急照明设施，保持防火门、防火卷帘、消防安全疏散指示标志、应急照明等设施处于正常状态。任何单位（部门）和个人均有责任保护消防设施，确保完好有效。</w:t>
      </w:r>
      <w:r w:rsidRPr="00B901D7">
        <w:rPr>
          <w:rFonts w:ascii="楷体_GB2312" w:eastAsia="楷体_GB2312" w:hAnsi="微软雅黑" w:cs="宋体" w:hint="eastAsia"/>
          <w:color w:val="333333"/>
          <w:kern w:val="0"/>
          <w:sz w:val="28"/>
          <w:szCs w:val="28"/>
        </w:rPr>
        <w:t> </w:t>
      </w:r>
    </w:p>
    <w:p w14:paraId="31F8AA0F" w14:textId="77777777" w:rsidR="00B901D7" w:rsidRPr="00B901D7" w:rsidRDefault="00B901D7" w:rsidP="00B901D7">
      <w:pPr>
        <w:widowControl/>
        <w:shd w:val="clear" w:color="auto" w:fill="FFFFFF"/>
        <w:spacing w:line="540" w:lineRule="atLeast"/>
        <w:ind w:firstLine="560"/>
        <w:jc w:val="left"/>
        <w:rPr>
          <w:rFonts w:ascii="微软雅黑" w:eastAsia="微软雅黑" w:hAnsi="微软雅黑" w:cs="宋体"/>
          <w:color w:val="333333"/>
          <w:kern w:val="0"/>
          <w:szCs w:val="21"/>
        </w:rPr>
      </w:pPr>
      <w:r w:rsidRPr="00B901D7">
        <w:rPr>
          <w:rFonts w:ascii="楷体_GB2312" w:eastAsia="楷体_GB2312" w:hAnsi="微软雅黑" w:cs="宋体" w:hint="eastAsia"/>
          <w:color w:val="333333"/>
          <w:kern w:val="0"/>
          <w:sz w:val="28"/>
          <w:szCs w:val="28"/>
        </w:rPr>
        <w:t>第二十条</w:t>
      </w:r>
      <w:r w:rsidRPr="00B901D7">
        <w:rPr>
          <w:rFonts w:ascii="楷体_GB2312" w:eastAsia="楷体_GB2312" w:hAnsi="微软雅黑" w:cs="宋体" w:hint="eastAsia"/>
          <w:color w:val="333333"/>
          <w:kern w:val="0"/>
          <w:sz w:val="28"/>
          <w:szCs w:val="28"/>
        </w:rPr>
        <w:t> </w:t>
      </w:r>
      <w:r w:rsidRPr="00B901D7">
        <w:rPr>
          <w:rFonts w:ascii="Times New Roman" w:eastAsia="微软雅黑" w:hAnsi="Times New Roman" w:cs="Times New Roman" w:hint="eastAsia"/>
          <w:color w:val="333333"/>
          <w:kern w:val="0"/>
          <w:sz w:val="28"/>
          <w:szCs w:val="28"/>
        </w:rPr>
        <w:t> </w:t>
      </w:r>
      <w:r w:rsidRPr="00B901D7">
        <w:rPr>
          <w:rFonts w:ascii="楷体_GB2312" w:eastAsia="楷体_GB2312" w:hAnsi="微软雅黑" w:cs="宋体" w:hint="eastAsia"/>
          <w:color w:val="333333"/>
          <w:kern w:val="0"/>
          <w:sz w:val="28"/>
          <w:szCs w:val="28"/>
        </w:rPr>
        <w:t>校园内各有关场所应当按照国家有关规定，配置消防设施和器材，定期组织检测维修，确保消防设施和器材完好、有效。</w:t>
      </w:r>
      <w:r w:rsidRPr="00B901D7">
        <w:rPr>
          <w:rFonts w:ascii="楷体_GB2312" w:eastAsia="楷体_GB2312" w:hAnsi="微软雅黑" w:cs="宋体" w:hint="eastAsia"/>
          <w:color w:val="000000"/>
          <w:kern w:val="0"/>
          <w:sz w:val="28"/>
          <w:szCs w:val="28"/>
        </w:rPr>
        <w:t>校园内消防设施设备（器材），未经保卫处批准，任何单位和个人</w:t>
      </w:r>
      <w:r w:rsidRPr="00B901D7">
        <w:rPr>
          <w:rFonts w:ascii="楷体_GB2312" w:eastAsia="楷体_GB2312" w:hAnsi="微软雅黑" w:cs="宋体" w:hint="eastAsia"/>
          <w:color w:val="333333"/>
          <w:kern w:val="0"/>
          <w:sz w:val="28"/>
          <w:szCs w:val="28"/>
        </w:rPr>
        <w:t>非</w:t>
      </w:r>
      <w:r w:rsidRPr="00B901D7">
        <w:rPr>
          <w:rFonts w:ascii="楷体_GB2312" w:eastAsia="楷体_GB2312" w:hAnsi="微软雅黑" w:cs="宋体" w:hint="eastAsia"/>
          <w:color w:val="000000"/>
          <w:kern w:val="0"/>
          <w:sz w:val="28"/>
          <w:szCs w:val="28"/>
        </w:rPr>
        <w:t>消防应急需要，一律不得擅自动用或以任何理由妨碍消防设施设备的正常使用。</w:t>
      </w:r>
    </w:p>
    <w:p w14:paraId="2BA0C902" w14:textId="77777777" w:rsidR="00B901D7" w:rsidRPr="00B901D7" w:rsidRDefault="00B901D7" w:rsidP="00B901D7">
      <w:pPr>
        <w:widowControl/>
        <w:shd w:val="clear" w:color="auto" w:fill="FFFFFF"/>
        <w:spacing w:line="540" w:lineRule="atLeast"/>
        <w:jc w:val="center"/>
        <w:rPr>
          <w:rFonts w:ascii="微软雅黑" w:eastAsia="微软雅黑" w:hAnsi="微软雅黑" w:cs="宋体"/>
          <w:color w:val="333333"/>
          <w:kern w:val="0"/>
          <w:szCs w:val="21"/>
        </w:rPr>
      </w:pPr>
      <w:r w:rsidRPr="00B901D7">
        <w:rPr>
          <w:rFonts w:ascii="楷体_GB2312" w:eastAsia="楷体_GB2312" w:hAnsi="微软雅黑" w:cs="宋体" w:hint="eastAsia"/>
          <w:b/>
          <w:bCs/>
          <w:color w:val="333333"/>
          <w:kern w:val="0"/>
          <w:sz w:val="28"/>
          <w:szCs w:val="28"/>
        </w:rPr>
        <w:t>第三章火灾隐患的发现与整改</w:t>
      </w:r>
    </w:p>
    <w:p w14:paraId="524C171C" w14:textId="77777777" w:rsidR="00B901D7" w:rsidRPr="00B901D7" w:rsidRDefault="00B901D7" w:rsidP="00B901D7">
      <w:pPr>
        <w:widowControl/>
        <w:shd w:val="clear" w:color="auto" w:fill="FFFFFF"/>
        <w:spacing w:line="540" w:lineRule="atLeast"/>
        <w:jc w:val="left"/>
        <w:rPr>
          <w:rFonts w:ascii="微软雅黑" w:eastAsia="微软雅黑" w:hAnsi="微软雅黑" w:cs="宋体"/>
          <w:color w:val="333333"/>
          <w:kern w:val="0"/>
          <w:szCs w:val="21"/>
        </w:rPr>
      </w:pPr>
      <w:r w:rsidRPr="00B901D7">
        <w:rPr>
          <w:rFonts w:ascii="Times New Roman" w:eastAsia="微软雅黑" w:hAnsi="Times New Roman" w:cs="Times New Roman" w:hint="eastAsia"/>
          <w:color w:val="333333"/>
          <w:kern w:val="0"/>
          <w:sz w:val="28"/>
          <w:szCs w:val="28"/>
        </w:rPr>
        <w:t>     </w:t>
      </w:r>
      <w:r w:rsidRPr="00B901D7">
        <w:rPr>
          <w:rFonts w:ascii="楷体_GB2312" w:eastAsia="楷体_GB2312" w:hAnsi="微软雅黑" w:cs="宋体" w:hint="eastAsia"/>
          <w:color w:val="333333"/>
          <w:kern w:val="0"/>
          <w:sz w:val="28"/>
          <w:szCs w:val="28"/>
        </w:rPr>
        <w:t>第二十一条</w:t>
      </w:r>
      <w:r w:rsidRPr="00B901D7">
        <w:rPr>
          <w:rFonts w:ascii="楷体_GB2312" w:eastAsia="楷体_GB2312" w:hAnsi="微软雅黑" w:cs="宋体" w:hint="eastAsia"/>
          <w:color w:val="333333"/>
          <w:kern w:val="0"/>
          <w:sz w:val="28"/>
          <w:szCs w:val="28"/>
        </w:rPr>
        <w:t>  </w:t>
      </w:r>
      <w:proofErr w:type="gramStart"/>
      <w:r w:rsidRPr="00B901D7">
        <w:rPr>
          <w:rFonts w:ascii="楷体_GB2312" w:eastAsia="楷体_GB2312" w:hAnsi="微软雅黑" w:cs="宋体" w:hint="eastAsia"/>
          <w:color w:val="333333"/>
          <w:kern w:val="0"/>
          <w:sz w:val="28"/>
          <w:szCs w:val="28"/>
        </w:rPr>
        <w:t>学校消防</w:t>
      </w:r>
      <w:proofErr w:type="gramEnd"/>
      <w:r w:rsidRPr="00B901D7">
        <w:rPr>
          <w:rFonts w:ascii="楷体_GB2312" w:eastAsia="楷体_GB2312" w:hAnsi="微软雅黑" w:cs="宋体" w:hint="eastAsia"/>
          <w:color w:val="333333"/>
          <w:kern w:val="0"/>
          <w:sz w:val="28"/>
          <w:szCs w:val="28"/>
        </w:rPr>
        <w:t>职能部门应对校园进行经常性消防检查，发现火灾隐患，及时向有关部门提出整改要求。对校保卫处（安全办）或者公安消防机构责令限期整改的火灾隐患，有关单位（部门）应当在规定的期限内整改。</w:t>
      </w:r>
    </w:p>
    <w:p w14:paraId="4C1F6EA7" w14:textId="77777777" w:rsidR="00B901D7" w:rsidRPr="00B901D7" w:rsidRDefault="00B901D7" w:rsidP="00B901D7">
      <w:pPr>
        <w:widowControl/>
        <w:shd w:val="clear" w:color="auto" w:fill="FFFFFF"/>
        <w:spacing w:line="540" w:lineRule="atLeast"/>
        <w:jc w:val="left"/>
        <w:rPr>
          <w:rFonts w:ascii="微软雅黑" w:eastAsia="微软雅黑" w:hAnsi="微软雅黑" w:cs="宋体"/>
          <w:color w:val="333333"/>
          <w:kern w:val="0"/>
          <w:szCs w:val="21"/>
        </w:rPr>
      </w:pPr>
      <w:r w:rsidRPr="00B901D7">
        <w:rPr>
          <w:rFonts w:ascii="Times New Roman" w:eastAsia="微软雅黑" w:hAnsi="Times New Roman" w:cs="Times New Roman" w:hint="eastAsia"/>
          <w:color w:val="333333"/>
          <w:kern w:val="0"/>
          <w:sz w:val="24"/>
          <w:szCs w:val="24"/>
        </w:rPr>
        <w:t>    </w:t>
      </w:r>
      <w:r w:rsidRPr="00B901D7">
        <w:rPr>
          <w:rFonts w:ascii="楷体_GB2312" w:eastAsia="楷体_GB2312" w:hAnsi="微软雅黑" w:cs="宋体" w:hint="eastAsia"/>
          <w:color w:val="333333"/>
          <w:kern w:val="0"/>
          <w:sz w:val="28"/>
          <w:szCs w:val="28"/>
        </w:rPr>
        <w:t> </w:t>
      </w:r>
      <w:r w:rsidRPr="00B901D7">
        <w:rPr>
          <w:rFonts w:ascii="楷体_GB2312" w:eastAsia="楷体_GB2312" w:hAnsi="微软雅黑" w:cs="宋体" w:hint="eastAsia"/>
          <w:color w:val="333333"/>
          <w:kern w:val="0"/>
          <w:sz w:val="28"/>
          <w:szCs w:val="28"/>
        </w:rPr>
        <w:t>第二十二条</w:t>
      </w:r>
      <w:r w:rsidRPr="00B901D7">
        <w:rPr>
          <w:rFonts w:ascii="楷体_GB2312" w:eastAsia="楷体_GB2312" w:hAnsi="微软雅黑" w:cs="宋体" w:hint="eastAsia"/>
          <w:color w:val="333333"/>
          <w:kern w:val="0"/>
          <w:sz w:val="28"/>
          <w:szCs w:val="28"/>
        </w:rPr>
        <w:t>  </w:t>
      </w:r>
      <w:r w:rsidRPr="00B901D7">
        <w:rPr>
          <w:rFonts w:ascii="楷体_GB2312" w:eastAsia="楷体_GB2312" w:hAnsi="微软雅黑" w:cs="宋体" w:hint="eastAsia"/>
          <w:color w:val="333333"/>
          <w:kern w:val="0"/>
          <w:sz w:val="28"/>
          <w:szCs w:val="28"/>
        </w:rPr>
        <w:t>各部门应对自己管辖区消防工作应进行经常性、季节性和节假期间的安全检查，</w:t>
      </w:r>
      <w:r w:rsidRPr="00B901D7">
        <w:rPr>
          <w:rFonts w:ascii="Times New Roman" w:eastAsia="微软雅黑" w:hAnsi="Times New Roman" w:cs="Times New Roman" w:hint="eastAsia"/>
          <w:color w:val="333333"/>
          <w:kern w:val="0"/>
          <w:sz w:val="28"/>
          <w:szCs w:val="28"/>
        </w:rPr>
        <w:t> </w:t>
      </w:r>
      <w:r w:rsidRPr="00B901D7">
        <w:rPr>
          <w:rFonts w:ascii="楷体_GB2312" w:eastAsia="楷体_GB2312" w:hAnsi="微软雅黑" w:cs="宋体" w:hint="eastAsia"/>
          <w:color w:val="333333"/>
          <w:kern w:val="0"/>
          <w:sz w:val="28"/>
          <w:szCs w:val="28"/>
        </w:rPr>
        <w:t>对不能及时消除的火灾隐患应及时向保卫处（安全办）报告，提出整改方案，确定整改措施。</w:t>
      </w:r>
    </w:p>
    <w:p w14:paraId="6CE4E291" w14:textId="77777777" w:rsidR="00B901D7" w:rsidRPr="00B901D7" w:rsidRDefault="00B901D7" w:rsidP="00B901D7">
      <w:pPr>
        <w:widowControl/>
        <w:shd w:val="clear" w:color="auto" w:fill="FFFFFF"/>
        <w:spacing w:line="540" w:lineRule="atLeast"/>
        <w:jc w:val="left"/>
        <w:rPr>
          <w:rFonts w:ascii="微软雅黑" w:eastAsia="微软雅黑" w:hAnsi="微软雅黑" w:cs="宋体"/>
          <w:color w:val="333333"/>
          <w:kern w:val="0"/>
          <w:szCs w:val="21"/>
        </w:rPr>
      </w:pPr>
      <w:r w:rsidRPr="00B901D7">
        <w:rPr>
          <w:rFonts w:ascii="Times New Roman" w:eastAsia="微软雅黑" w:hAnsi="Times New Roman" w:cs="Times New Roman" w:hint="eastAsia"/>
          <w:color w:val="333333"/>
          <w:kern w:val="0"/>
          <w:sz w:val="28"/>
          <w:szCs w:val="28"/>
        </w:rPr>
        <w:t>  </w:t>
      </w:r>
      <w:r w:rsidRPr="00B901D7">
        <w:rPr>
          <w:rFonts w:ascii="楷体_GB2312" w:eastAsia="楷体_GB2312" w:hAnsi="微软雅黑" w:cs="宋体" w:hint="eastAsia"/>
          <w:color w:val="333333"/>
          <w:kern w:val="0"/>
          <w:sz w:val="28"/>
          <w:szCs w:val="28"/>
        </w:rPr>
        <w:t>   </w:t>
      </w:r>
      <w:r w:rsidRPr="00B901D7">
        <w:rPr>
          <w:rFonts w:ascii="楷体_GB2312" w:eastAsia="楷体_GB2312" w:hAnsi="微软雅黑" w:cs="宋体" w:hint="eastAsia"/>
          <w:color w:val="333333"/>
          <w:kern w:val="0"/>
          <w:sz w:val="28"/>
          <w:szCs w:val="28"/>
        </w:rPr>
        <w:t>第二十三条</w:t>
      </w:r>
      <w:r w:rsidRPr="00B901D7">
        <w:rPr>
          <w:rFonts w:ascii="楷体_GB2312" w:eastAsia="楷体_GB2312" w:hAnsi="微软雅黑" w:cs="宋体" w:hint="eastAsia"/>
          <w:color w:val="333333"/>
          <w:kern w:val="0"/>
          <w:sz w:val="28"/>
          <w:szCs w:val="28"/>
        </w:rPr>
        <w:t>  </w:t>
      </w:r>
      <w:r w:rsidRPr="00B901D7">
        <w:rPr>
          <w:rFonts w:ascii="楷体_GB2312" w:eastAsia="楷体_GB2312" w:hAnsi="微软雅黑" w:cs="宋体" w:hint="eastAsia"/>
          <w:color w:val="333333"/>
          <w:kern w:val="0"/>
          <w:sz w:val="28"/>
          <w:szCs w:val="28"/>
        </w:rPr>
        <w:t>在火灾隐患未消除之前，所在单位（部门）应当落实防范措施，保障消防安全。不能确保消防安全，对于随时可能引发火灾或者一旦发生火灾将严重危及人身安全的，应当将危险部位停止使用或停业整改。</w:t>
      </w:r>
    </w:p>
    <w:p w14:paraId="23D4D614" w14:textId="77777777" w:rsidR="00B901D7" w:rsidRPr="00B901D7" w:rsidRDefault="00B901D7" w:rsidP="00B901D7">
      <w:pPr>
        <w:widowControl/>
        <w:shd w:val="clear" w:color="auto" w:fill="FFFFFF"/>
        <w:spacing w:line="540" w:lineRule="atLeast"/>
        <w:jc w:val="left"/>
        <w:rPr>
          <w:rFonts w:ascii="微软雅黑" w:eastAsia="微软雅黑" w:hAnsi="微软雅黑" w:cs="宋体"/>
          <w:color w:val="333333"/>
          <w:kern w:val="0"/>
          <w:szCs w:val="21"/>
        </w:rPr>
      </w:pPr>
      <w:r w:rsidRPr="00B901D7">
        <w:rPr>
          <w:rFonts w:ascii="Times New Roman" w:eastAsia="微软雅黑" w:hAnsi="Times New Roman" w:cs="Times New Roman" w:hint="eastAsia"/>
          <w:color w:val="333333"/>
          <w:kern w:val="0"/>
          <w:sz w:val="28"/>
          <w:szCs w:val="28"/>
        </w:rPr>
        <w:lastRenderedPageBreak/>
        <w:t>    </w:t>
      </w:r>
      <w:r w:rsidRPr="00B901D7">
        <w:rPr>
          <w:rFonts w:ascii="楷体_GB2312" w:eastAsia="楷体_GB2312" w:hAnsi="微软雅黑" w:cs="宋体" w:hint="eastAsia"/>
          <w:color w:val="333333"/>
          <w:kern w:val="0"/>
          <w:sz w:val="28"/>
          <w:szCs w:val="28"/>
        </w:rPr>
        <w:t>  </w:t>
      </w:r>
      <w:r w:rsidRPr="00B901D7">
        <w:rPr>
          <w:rFonts w:ascii="楷体_GB2312" w:eastAsia="楷体_GB2312" w:hAnsi="微软雅黑" w:cs="宋体" w:hint="eastAsia"/>
          <w:color w:val="333333"/>
          <w:kern w:val="0"/>
          <w:sz w:val="28"/>
          <w:szCs w:val="28"/>
        </w:rPr>
        <w:t>第二十四条 对于涉及城市规划布局等学校无力解决的重大火灾隐患，学校应当及时向其上级主管部门或者当地人民政府报告。</w:t>
      </w:r>
    </w:p>
    <w:p w14:paraId="37258B6B" w14:textId="77777777" w:rsidR="00B901D7" w:rsidRPr="00B901D7" w:rsidRDefault="00B901D7" w:rsidP="00B901D7">
      <w:pPr>
        <w:widowControl/>
        <w:shd w:val="clear" w:color="auto" w:fill="FFFFFF"/>
        <w:spacing w:line="540" w:lineRule="atLeast"/>
        <w:jc w:val="center"/>
        <w:rPr>
          <w:rFonts w:ascii="微软雅黑" w:eastAsia="微软雅黑" w:hAnsi="微软雅黑" w:cs="宋体"/>
          <w:color w:val="333333"/>
          <w:kern w:val="0"/>
          <w:szCs w:val="21"/>
        </w:rPr>
      </w:pPr>
      <w:r w:rsidRPr="00B901D7">
        <w:rPr>
          <w:rFonts w:ascii="楷体_GB2312" w:eastAsia="楷体_GB2312" w:hAnsi="微软雅黑" w:cs="宋体" w:hint="eastAsia"/>
          <w:b/>
          <w:bCs/>
          <w:color w:val="000000"/>
          <w:kern w:val="0"/>
          <w:sz w:val="28"/>
          <w:szCs w:val="28"/>
        </w:rPr>
        <w:t>第四章 火灾扑救</w:t>
      </w:r>
    </w:p>
    <w:p w14:paraId="36624CA8" w14:textId="77777777" w:rsidR="00B901D7" w:rsidRPr="00B901D7" w:rsidRDefault="00B901D7" w:rsidP="00B901D7">
      <w:pPr>
        <w:widowControl/>
        <w:shd w:val="clear" w:color="auto" w:fill="FFFFFF"/>
        <w:spacing w:line="540" w:lineRule="atLeast"/>
        <w:ind w:firstLine="560"/>
        <w:jc w:val="left"/>
        <w:rPr>
          <w:rFonts w:ascii="微软雅黑" w:eastAsia="微软雅黑" w:hAnsi="微软雅黑" w:cs="宋体"/>
          <w:color w:val="333333"/>
          <w:kern w:val="0"/>
          <w:szCs w:val="21"/>
        </w:rPr>
      </w:pPr>
      <w:r w:rsidRPr="00B901D7">
        <w:rPr>
          <w:rFonts w:ascii="楷体_GB2312" w:eastAsia="楷体_GB2312" w:hAnsi="微软雅黑" w:cs="宋体" w:hint="eastAsia"/>
          <w:color w:val="333333"/>
          <w:kern w:val="0"/>
          <w:sz w:val="28"/>
          <w:szCs w:val="28"/>
        </w:rPr>
        <w:t>第二十五条 学校各单位（部门）发生火灾，应立即向学校保卫处（安全办）报告的同时，拨打“119”电话报警。任何单位、个人都应当无偿为报警提供便利，不得阻拦报警，严禁谎报火警。</w:t>
      </w:r>
    </w:p>
    <w:p w14:paraId="74239920" w14:textId="77777777" w:rsidR="00B901D7" w:rsidRPr="00B901D7" w:rsidRDefault="00B901D7" w:rsidP="00B901D7">
      <w:pPr>
        <w:widowControl/>
        <w:shd w:val="clear" w:color="auto" w:fill="FFFFFF"/>
        <w:spacing w:line="540" w:lineRule="atLeast"/>
        <w:ind w:firstLine="700"/>
        <w:jc w:val="left"/>
        <w:rPr>
          <w:rFonts w:ascii="微软雅黑" w:eastAsia="微软雅黑" w:hAnsi="微软雅黑" w:cs="宋体"/>
          <w:color w:val="333333"/>
          <w:kern w:val="0"/>
          <w:szCs w:val="21"/>
        </w:rPr>
      </w:pPr>
      <w:r w:rsidRPr="00B901D7">
        <w:rPr>
          <w:rFonts w:ascii="楷体_GB2312" w:eastAsia="楷体_GB2312" w:hAnsi="微软雅黑" w:cs="宋体" w:hint="eastAsia"/>
          <w:color w:val="333333"/>
          <w:kern w:val="0"/>
          <w:sz w:val="28"/>
          <w:szCs w:val="28"/>
        </w:rPr>
        <w:t>第二十六条 起火单位（部门）应迅速组织力量进行扑救，及时疏散人员，抢救人员和财产，任何单位（部门）和个人都有义务支援灭火。</w:t>
      </w:r>
    </w:p>
    <w:p w14:paraId="14B66780" w14:textId="77777777" w:rsidR="00B901D7" w:rsidRPr="00B901D7" w:rsidRDefault="00B901D7" w:rsidP="00B901D7">
      <w:pPr>
        <w:widowControl/>
        <w:shd w:val="clear" w:color="auto" w:fill="FFFFFF"/>
        <w:spacing w:line="540" w:lineRule="atLeast"/>
        <w:jc w:val="left"/>
        <w:rPr>
          <w:rFonts w:ascii="微软雅黑" w:eastAsia="微软雅黑" w:hAnsi="微软雅黑" w:cs="宋体"/>
          <w:color w:val="333333"/>
          <w:kern w:val="0"/>
          <w:szCs w:val="21"/>
        </w:rPr>
      </w:pPr>
      <w:r w:rsidRPr="00B901D7">
        <w:rPr>
          <w:rFonts w:ascii="楷体_GB2312" w:eastAsia="楷体_GB2312" w:hAnsi="微软雅黑" w:cs="宋体" w:hint="eastAsia"/>
          <w:color w:val="333333"/>
          <w:kern w:val="0"/>
          <w:sz w:val="28"/>
          <w:szCs w:val="28"/>
        </w:rPr>
        <w:t>     </w:t>
      </w:r>
      <w:r w:rsidRPr="00B901D7">
        <w:rPr>
          <w:rFonts w:ascii="楷体_GB2312" w:eastAsia="楷体_GB2312" w:hAnsi="微软雅黑" w:cs="宋体" w:hint="eastAsia"/>
          <w:color w:val="333333"/>
          <w:kern w:val="0"/>
          <w:sz w:val="28"/>
          <w:szCs w:val="28"/>
        </w:rPr>
        <w:t>第二十七条 学校保卫处（安全办）接到报警后，必须迅速赶赴火场组织扑救，并及时报告学校主管领导，启动应急预案。</w:t>
      </w:r>
    </w:p>
    <w:p w14:paraId="34AD4B2E" w14:textId="77777777" w:rsidR="00B901D7" w:rsidRPr="00B901D7" w:rsidRDefault="00B901D7" w:rsidP="00B901D7">
      <w:pPr>
        <w:widowControl/>
        <w:shd w:val="clear" w:color="auto" w:fill="FFFFFF"/>
        <w:spacing w:line="540" w:lineRule="atLeast"/>
        <w:ind w:firstLine="560"/>
        <w:jc w:val="left"/>
        <w:rPr>
          <w:rFonts w:ascii="微软雅黑" w:eastAsia="微软雅黑" w:hAnsi="微软雅黑" w:cs="宋体"/>
          <w:color w:val="333333"/>
          <w:kern w:val="0"/>
          <w:szCs w:val="21"/>
        </w:rPr>
      </w:pPr>
      <w:r w:rsidRPr="00B901D7">
        <w:rPr>
          <w:rFonts w:ascii="Times New Roman" w:eastAsia="微软雅黑" w:hAnsi="Times New Roman" w:cs="Times New Roman" w:hint="eastAsia"/>
          <w:color w:val="333333"/>
          <w:kern w:val="0"/>
          <w:sz w:val="28"/>
          <w:szCs w:val="28"/>
        </w:rPr>
        <w:t> </w:t>
      </w:r>
      <w:r w:rsidRPr="00B901D7">
        <w:rPr>
          <w:rFonts w:ascii="楷体_GB2312" w:eastAsia="楷体_GB2312" w:hAnsi="微软雅黑" w:cs="宋体" w:hint="eastAsia"/>
          <w:color w:val="333333"/>
          <w:kern w:val="0"/>
          <w:sz w:val="28"/>
          <w:szCs w:val="28"/>
        </w:rPr>
        <w:t>第二十八条 火灾扑灭后，事故单位（部门）应当保护现场并接受事故调查，协助公安机关消防机构调查火灾原因、统计火灾损失。未经公安机关消防机构同意，任何人不得擅自清理火灾现场。</w:t>
      </w:r>
    </w:p>
    <w:p w14:paraId="7729E798" w14:textId="77777777" w:rsidR="00B901D7" w:rsidRPr="00B901D7" w:rsidRDefault="00B901D7" w:rsidP="00B901D7">
      <w:pPr>
        <w:widowControl/>
        <w:shd w:val="clear" w:color="auto" w:fill="FFFFFF"/>
        <w:spacing w:line="540" w:lineRule="atLeast"/>
        <w:ind w:firstLine="562"/>
        <w:jc w:val="center"/>
        <w:rPr>
          <w:rFonts w:ascii="微软雅黑" w:eastAsia="微软雅黑" w:hAnsi="微软雅黑" w:cs="宋体"/>
          <w:color w:val="333333"/>
          <w:kern w:val="0"/>
          <w:szCs w:val="21"/>
        </w:rPr>
      </w:pPr>
      <w:r w:rsidRPr="00B901D7">
        <w:rPr>
          <w:rFonts w:ascii="楷体_GB2312" w:eastAsia="楷体_GB2312" w:hAnsi="微软雅黑" w:cs="宋体" w:hint="eastAsia"/>
          <w:b/>
          <w:bCs/>
          <w:color w:val="333333"/>
          <w:kern w:val="0"/>
          <w:sz w:val="28"/>
          <w:szCs w:val="28"/>
        </w:rPr>
        <w:t>第五章 奖励与惩处</w:t>
      </w:r>
    </w:p>
    <w:p w14:paraId="1DA6A1CA" w14:textId="77777777" w:rsidR="00B901D7" w:rsidRPr="00B901D7" w:rsidRDefault="00B901D7" w:rsidP="00B901D7">
      <w:pPr>
        <w:widowControl/>
        <w:shd w:val="clear" w:color="auto" w:fill="FFFFFF"/>
        <w:spacing w:line="540" w:lineRule="atLeast"/>
        <w:ind w:firstLine="560"/>
        <w:jc w:val="left"/>
        <w:rPr>
          <w:rFonts w:ascii="微软雅黑" w:eastAsia="微软雅黑" w:hAnsi="微软雅黑" w:cs="宋体"/>
          <w:color w:val="333333"/>
          <w:kern w:val="0"/>
          <w:szCs w:val="21"/>
        </w:rPr>
      </w:pPr>
      <w:r w:rsidRPr="00B901D7">
        <w:rPr>
          <w:rFonts w:ascii="楷体_GB2312" w:eastAsia="楷体_GB2312" w:hAnsi="微软雅黑" w:cs="宋体" w:hint="eastAsia"/>
          <w:color w:val="333333"/>
          <w:kern w:val="0"/>
          <w:sz w:val="28"/>
          <w:szCs w:val="28"/>
        </w:rPr>
        <w:t>第二十九条</w:t>
      </w:r>
      <w:r w:rsidRPr="00B901D7">
        <w:rPr>
          <w:rFonts w:ascii="楷体_GB2312" w:eastAsia="楷体_GB2312" w:hAnsi="微软雅黑" w:cs="宋体" w:hint="eastAsia"/>
          <w:color w:val="333333"/>
          <w:kern w:val="0"/>
          <w:sz w:val="28"/>
          <w:szCs w:val="28"/>
        </w:rPr>
        <w:t> </w:t>
      </w:r>
      <w:r w:rsidRPr="00B901D7">
        <w:rPr>
          <w:rFonts w:ascii="楷体_GB2312" w:eastAsia="楷体_GB2312" w:hAnsi="微软雅黑" w:cs="宋体" w:hint="eastAsia"/>
          <w:color w:val="333333"/>
          <w:kern w:val="0"/>
          <w:sz w:val="28"/>
          <w:szCs w:val="28"/>
        </w:rPr>
        <w:t>学校对在消防安全工作中成绩突出的单位和个人给予表彰奖励。</w:t>
      </w:r>
    </w:p>
    <w:p w14:paraId="1C9987B2" w14:textId="77777777" w:rsidR="00B901D7" w:rsidRPr="00B901D7" w:rsidRDefault="00B901D7" w:rsidP="00B901D7">
      <w:pPr>
        <w:widowControl/>
        <w:shd w:val="clear" w:color="auto" w:fill="FFFFFF"/>
        <w:spacing w:line="540" w:lineRule="atLeast"/>
        <w:ind w:firstLine="560"/>
        <w:jc w:val="left"/>
        <w:rPr>
          <w:rFonts w:ascii="微软雅黑" w:eastAsia="微软雅黑" w:hAnsi="微软雅黑" w:cs="宋体"/>
          <w:color w:val="333333"/>
          <w:kern w:val="0"/>
          <w:szCs w:val="21"/>
        </w:rPr>
      </w:pPr>
      <w:r w:rsidRPr="00B901D7">
        <w:rPr>
          <w:rFonts w:ascii="楷体_GB2312" w:eastAsia="楷体_GB2312" w:hAnsi="微软雅黑" w:cs="宋体" w:hint="eastAsia"/>
          <w:color w:val="333333"/>
          <w:kern w:val="0"/>
          <w:sz w:val="28"/>
          <w:szCs w:val="28"/>
        </w:rPr>
        <w:t>第三十条</w:t>
      </w:r>
      <w:r w:rsidRPr="00B901D7">
        <w:rPr>
          <w:rFonts w:ascii="楷体_GB2312" w:eastAsia="楷体_GB2312" w:hAnsi="微软雅黑" w:cs="宋体" w:hint="eastAsia"/>
          <w:color w:val="333333"/>
          <w:kern w:val="0"/>
          <w:sz w:val="28"/>
          <w:szCs w:val="28"/>
        </w:rPr>
        <w:t> </w:t>
      </w:r>
      <w:proofErr w:type="gramStart"/>
      <w:r w:rsidRPr="00B901D7">
        <w:rPr>
          <w:rFonts w:ascii="楷体_GB2312" w:eastAsia="楷体_GB2312" w:hAnsi="微软雅黑" w:cs="宋体" w:hint="eastAsia"/>
          <w:color w:val="333333"/>
          <w:kern w:val="0"/>
          <w:sz w:val="28"/>
          <w:szCs w:val="28"/>
        </w:rPr>
        <w:t>学校消防</w:t>
      </w:r>
      <w:proofErr w:type="gramEnd"/>
      <w:r w:rsidRPr="00B901D7">
        <w:rPr>
          <w:rFonts w:ascii="楷体_GB2312" w:eastAsia="楷体_GB2312" w:hAnsi="微软雅黑" w:cs="宋体" w:hint="eastAsia"/>
          <w:color w:val="333333"/>
          <w:kern w:val="0"/>
          <w:sz w:val="28"/>
          <w:szCs w:val="28"/>
        </w:rPr>
        <w:t>安全工作应纳入各部门的安全工作考核指标，凡因玩忽职守，工作责任不落实，防范措施不到位，造成人员伤亡、重大财产损失或造成社会影响的火灾事故责任部门实行“ 一票否决 ”制。</w:t>
      </w:r>
    </w:p>
    <w:p w14:paraId="48F76BD0" w14:textId="77777777" w:rsidR="00B901D7" w:rsidRPr="00B901D7" w:rsidRDefault="00B901D7" w:rsidP="00B901D7">
      <w:pPr>
        <w:widowControl/>
        <w:shd w:val="clear" w:color="auto" w:fill="FFFFFF"/>
        <w:spacing w:line="540" w:lineRule="atLeast"/>
        <w:ind w:firstLine="560"/>
        <w:jc w:val="left"/>
        <w:rPr>
          <w:rFonts w:ascii="微软雅黑" w:eastAsia="微软雅黑" w:hAnsi="微软雅黑" w:cs="宋体"/>
          <w:color w:val="333333"/>
          <w:kern w:val="0"/>
          <w:szCs w:val="21"/>
        </w:rPr>
      </w:pPr>
      <w:r w:rsidRPr="00B901D7">
        <w:rPr>
          <w:rFonts w:ascii="楷体_GB2312" w:eastAsia="楷体_GB2312" w:hAnsi="微软雅黑" w:cs="宋体" w:hint="eastAsia"/>
          <w:color w:val="333333"/>
          <w:kern w:val="0"/>
          <w:sz w:val="28"/>
          <w:szCs w:val="28"/>
        </w:rPr>
        <w:lastRenderedPageBreak/>
        <w:t>第三十一条</w:t>
      </w:r>
      <w:r w:rsidRPr="00B901D7">
        <w:rPr>
          <w:rFonts w:ascii="楷体_GB2312" w:eastAsia="楷体_GB2312" w:hAnsi="微软雅黑" w:cs="宋体" w:hint="eastAsia"/>
          <w:color w:val="333333"/>
          <w:kern w:val="0"/>
          <w:sz w:val="28"/>
          <w:szCs w:val="28"/>
        </w:rPr>
        <w:t>  </w:t>
      </w:r>
      <w:r w:rsidRPr="00B901D7">
        <w:rPr>
          <w:rFonts w:ascii="楷体_GB2312" w:eastAsia="楷体_GB2312" w:hAnsi="微软雅黑" w:cs="宋体" w:hint="eastAsia"/>
          <w:color w:val="333333"/>
          <w:kern w:val="0"/>
          <w:sz w:val="28"/>
          <w:szCs w:val="28"/>
        </w:rPr>
        <w:t>对未依法履行消防安全职责、违反消防安全管理制度、或者擅自挪用、损坏、破坏消防器材、设施等违反消防安全管理规定的，学校应当责令其限期整改，并根据情节轻重对火灾直接责任人员和安全责任人给予相应的处分（处罚）；违反国家有关规定，构成犯罪的，依法追究刑事责任。</w:t>
      </w:r>
    </w:p>
    <w:p w14:paraId="56EFF496" w14:textId="77777777" w:rsidR="00B901D7" w:rsidRPr="00B901D7" w:rsidRDefault="00B901D7" w:rsidP="00B901D7">
      <w:pPr>
        <w:widowControl/>
        <w:shd w:val="clear" w:color="auto" w:fill="FFFFFF"/>
        <w:spacing w:line="540" w:lineRule="atLeast"/>
        <w:jc w:val="center"/>
        <w:rPr>
          <w:rFonts w:ascii="微软雅黑" w:eastAsia="微软雅黑" w:hAnsi="微软雅黑" w:cs="宋体"/>
          <w:color w:val="333333"/>
          <w:kern w:val="0"/>
          <w:szCs w:val="21"/>
        </w:rPr>
      </w:pPr>
      <w:r w:rsidRPr="00B901D7">
        <w:rPr>
          <w:rFonts w:ascii="楷体_GB2312" w:eastAsia="楷体_GB2312" w:hAnsi="微软雅黑" w:cs="宋体" w:hint="eastAsia"/>
          <w:b/>
          <w:bCs/>
          <w:color w:val="333333"/>
          <w:kern w:val="0"/>
          <w:sz w:val="28"/>
          <w:szCs w:val="28"/>
        </w:rPr>
        <w:t>第六章 附 则</w:t>
      </w:r>
    </w:p>
    <w:p w14:paraId="4E86F928" w14:textId="77777777" w:rsidR="00B901D7" w:rsidRPr="00B901D7" w:rsidRDefault="00B901D7" w:rsidP="00B901D7">
      <w:pPr>
        <w:widowControl/>
        <w:shd w:val="clear" w:color="auto" w:fill="FFFFFF"/>
        <w:spacing w:line="540" w:lineRule="atLeast"/>
        <w:ind w:firstLine="560"/>
        <w:jc w:val="left"/>
        <w:rPr>
          <w:rFonts w:ascii="微软雅黑" w:eastAsia="微软雅黑" w:hAnsi="微软雅黑" w:cs="宋体"/>
          <w:color w:val="333333"/>
          <w:kern w:val="0"/>
          <w:szCs w:val="21"/>
        </w:rPr>
      </w:pPr>
      <w:r w:rsidRPr="00B901D7">
        <w:rPr>
          <w:rFonts w:ascii="楷体_GB2312" w:eastAsia="楷体_GB2312" w:hAnsi="微软雅黑" w:cs="宋体" w:hint="eastAsia"/>
          <w:color w:val="333333"/>
          <w:kern w:val="0"/>
          <w:sz w:val="28"/>
          <w:szCs w:val="28"/>
        </w:rPr>
        <w:t>第三十二条 本规定由保卫处（安全办）负责解释。</w:t>
      </w:r>
    </w:p>
    <w:p w14:paraId="2B114521" w14:textId="77777777" w:rsidR="00B901D7" w:rsidRPr="00B901D7" w:rsidRDefault="00B901D7" w:rsidP="00B901D7">
      <w:pPr>
        <w:widowControl/>
        <w:shd w:val="clear" w:color="auto" w:fill="FFFFFF"/>
        <w:spacing w:line="540" w:lineRule="atLeast"/>
        <w:ind w:firstLine="560"/>
        <w:jc w:val="left"/>
        <w:rPr>
          <w:rFonts w:ascii="微软雅黑" w:eastAsia="微软雅黑" w:hAnsi="微软雅黑" w:cs="宋体"/>
          <w:color w:val="333333"/>
          <w:kern w:val="0"/>
          <w:szCs w:val="21"/>
        </w:rPr>
      </w:pPr>
      <w:r w:rsidRPr="00B901D7">
        <w:rPr>
          <w:rFonts w:ascii="楷体_GB2312" w:eastAsia="楷体_GB2312" w:hAnsi="微软雅黑" w:cs="宋体" w:hint="eastAsia"/>
          <w:color w:val="333333"/>
          <w:kern w:val="0"/>
          <w:sz w:val="28"/>
          <w:szCs w:val="28"/>
        </w:rPr>
        <w:t>第三十三条</w:t>
      </w:r>
      <w:r w:rsidRPr="00B901D7">
        <w:rPr>
          <w:rFonts w:ascii="楷体_GB2312" w:eastAsia="楷体_GB2312" w:hAnsi="微软雅黑" w:cs="宋体" w:hint="eastAsia"/>
          <w:color w:val="333333"/>
          <w:kern w:val="0"/>
          <w:sz w:val="28"/>
          <w:szCs w:val="28"/>
        </w:rPr>
        <w:t>  </w:t>
      </w:r>
      <w:r w:rsidRPr="00B901D7">
        <w:rPr>
          <w:rFonts w:ascii="楷体_GB2312" w:eastAsia="楷体_GB2312" w:hAnsi="微软雅黑" w:cs="宋体" w:hint="eastAsia"/>
          <w:color w:val="333333"/>
          <w:kern w:val="0"/>
          <w:sz w:val="28"/>
          <w:szCs w:val="28"/>
        </w:rPr>
        <w:t>本规定</w:t>
      </w:r>
      <w:r w:rsidRPr="00B901D7">
        <w:rPr>
          <w:rFonts w:ascii="楷体_GB2312" w:eastAsia="楷体_GB2312" w:hAnsi="微软雅黑" w:cs="宋体" w:hint="eastAsia"/>
          <w:color w:val="000000"/>
          <w:kern w:val="0"/>
          <w:sz w:val="28"/>
          <w:szCs w:val="28"/>
        </w:rPr>
        <w:t>自发文之日起生效，</w:t>
      </w:r>
      <w:r w:rsidRPr="00B901D7">
        <w:rPr>
          <w:rFonts w:ascii="楷体_GB2312" w:eastAsia="楷体_GB2312" w:hAnsi="微软雅黑" w:cs="宋体" w:hint="eastAsia"/>
          <w:color w:val="333333"/>
          <w:kern w:val="0"/>
          <w:sz w:val="28"/>
          <w:szCs w:val="28"/>
        </w:rPr>
        <w:t>原《上海海运学院消防安全制度》（</w:t>
      </w:r>
      <w:proofErr w:type="gramStart"/>
      <w:r w:rsidRPr="00B901D7">
        <w:rPr>
          <w:rFonts w:ascii="楷体_GB2312" w:eastAsia="楷体_GB2312" w:hAnsi="微软雅黑" w:cs="宋体" w:hint="eastAsia"/>
          <w:color w:val="333333"/>
          <w:kern w:val="0"/>
          <w:sz w:val="28"/>
          <w:szCs w:val="28"/>
        </w:rPr>
        <w:t>沪海院保</w:t>
      </w:r>
      <w:proofErr w:type="gramEnd"/>
      <w:r w:rsidRPr="00B901D7">
        <w:rPr>
          <w:rFonts w:ascii="楷体_GB2312" w:eastAsia="楷体_GB2312" w:hAnsi="微软雅黑" w:cs="宋体" w:hint="eastAsia"/>
          <w:color w:val="333333"/>
          <w:kern w:val="0"/>
          <w:sz w:val="28"/>
          <w:szCs w:val="28"/>
        </w:rPr>
        <w:t>字[2003]542号）文件同时废止。</w:t>
      </w:r>
    </w:p>
    <w:p w14:paraId="5095D569" w14:textId="77777777" w:rsidR="002F19D2" w:rsidRPr="00B901D7" w:rsidRDefault="002F19D2"/>
    <w:sectPr w:rsidR="002F19D2" w:rsidRPr="00B901D7">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9DE918" w14:textId="77777777" w:rsidR="00433E69" w:rsidRDefault="00433E69" w:rsidP="003B01B8">
      <w:r>
        <w:separator/>
      </w:r>
    </w:p>
  </w:endnote>
  <w:endnote w:type="continuationSeparator" w:id="0">
    <w:p w14:paraId="4F2AED8F" w14:textId="77777777" w:rsidR="00433E69" w:rsidRDefault="00433E69" w:rsidP="003B01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18030">
    <w:altName w:val="宋体"/>
    <w:panose1 w:val="00000000000000000000"/>
    <w:charset w:val="86"/>
    <w:family w:val="roman"/>
    <w:notTrueType/>
    <w:pitch w:val="default"/>
    <w:sig w:usb0="00000001" w:usb1="080E0000" w:usb2="00000010" w:usb3="00000000" w:csb0="00040000" w:csb1="00000000"/>
  </w:font>
  <w:font w:name="仿宋_GB2312">
    <w:altName w:val="微软雅黑"/>
    <w:charset w:val="86"/>
    <w:family w:val="modern"/>
    <w:pitch w:val="fixed"/>
    <w:sig w:usb0="00000001" w:usb1="080E0000" w:usb2="00000010" w:usb3="00000000" w:csb0="00040000" w:csb1="00000000"/>
  </w:font>
  <w:font w:name="楷体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7E1E7F" w14:textId="77777777" w:rsidR="003B01B8" w:rsidRDefault="003B01B8">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3BA946" w14:textId="77777777" w:rsidR="003B01B8" w:rsidRDefault="003B01B8">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F6C23" w14:textId="77777777" w:rsidR="003B01B8" w:rsidRDefault="003B01B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B05CAE" w14:textId="77777777" w:rsidR="00433E69" w:rsidRDefault="00433E69" w:rsidP="003B01B8">
      <w:r>
        <w:separator/>
      </w:r>
    </w:p>
  </w:footnote>
  <w:footnote w:type="continuationSeparator" w:id="0">
    <w:p w14:paraId="186DACB5" w14:textId="77777777" w:rsidR="00433E69" w:rsidRDefault="00433E69" w:rsidP="003B01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8016F9" w14:textId="77777777" w:rsidR="003B01B8" w:rsidRDefault="003B01B8">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89B639" w14:textId="0DF4FF4C" w:rsidR="003B01B8" w:rsidRPr="003B01B8" w:rsidRDefault="003B01B8" w:rsidP="003B01B8">
    <w:pPr>
      <w:pStyle w:val="a3"/>
      <w:rPr>
        <w:rFonts w:ascii="楷体_GB2312" w:eastAsia="楷体_GB2312" w:hAnsi="宋体" w:hint="eastAsia"/>
        <w:b/>
        <w:sz w:val="21"/>
        <w:szCs w:val="21"/>
      </w:rPr>
    </w:pPr>
    <w:r>
      <w:rPr>
        <w:noProof/>
      </w:rPr>
      <w:drawing>
        <wp:anchor distT="0" distB="0" distL="114300" distR="114300" simplePos="0" relativeHeight="251658240" behindDoc="1" locked="0" layoutInCell="1" allowOverlap="1" wp14:anchorId="3F640CA5" wp14:editId="52581F53">
          <wp:simplePos x="0" y="0"/>
          <wp:positionH relativeFrom="column">
            <wp:posOffset>0</wp:posOffset>
          </wp:positionH>
          <wp:positionV relativeFrom="paragraph">
            <wp:posOffset>-22225</wp:posOffset>
          </wp:positionV>
          <wp:extent cx="1257300" cy="234315"/>
          <wp:effectExtent l="0" t="0" r="0" b="0"/>
          <wp:wrapTight wrapText="bothSides">
            <wp:wrapPolygon edited="0">
              <wp:start x="0" y="0"/>
              <wp:lineTo x="0" y="19317"/>
              <wp:lineTo x="21273" y="19317"/>
              <wp:lineTo x="21273"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7300" cy="234315"/>
                  </a:xfrm>
                  <a:prstGeom prst="rect">
                    <a:avLst/>
                  </a:prstGeom>
                  <a:noFill/>
                </pic:spPr>
              </pic:pic>
            </a:graphicData>
          </a:graphic>
          <wp14:sizeRelH relativeFrom="page">
            <wp14:pctWidth>0</wp14:pctWidth>
          </wp14:sizeRelH>
          <wp14:sizeRelV relativeFrom="page">
            <wp14:pctHeight>0</wp14:pctHeight>
          </wp14:sizeRelV>
        </wp:anchor>
      </w:drawing>
    </w:r>
    <w:r>
      <w:t xml:space="preserve">                                           </w:t>
    </w:r>
    <w:r>
      <w:rPr>
        <w:rFonts w:ascii="楷体_GB2312" w:eastAsia="楷体_GB2312" w:hAnsi="宋体" w:hint="eastAsia"/>
        <w:b/>
        <w:sz w:val="21"/>
        <w:szCs w:val="21"/>
      </w:rPr>
      <w:t>上海市高校文明单位（和谐校园）创建材料</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FB3380" w14:textId="77777777" w:rsidR="003B01B8" w:rsidRDefault="003B01B8">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B5FCC"/>
    <w:rsid w:val="00023E0D"/>
    <w:rsid w:val="00046F49"/>
    <w:rsid w:val="00080C39"/>
    <w:rsid w:val="00087985"/>
    <w:rsid w:val="000F0227"/>
    <w:rsid w:val="0014113F"/>
    <w:rsid w:val="002B6BBE"/>
    <w:rsid w:val="002D5B63"/>
    <w:rsid w:val="002F19D2"/>
    <w:rsid w:val="00302DC5"/>
    <w:rsid w:val="00372D79"/>
    <w:rsid w:val="003B01B8"/>
    <w:rsid w:val="003C2F16"/>
    <w:rsid w:val="003D0C0A"/>
    <w:rsid w:val="003D367C"/>
    <w:rsid w:val="003D748E"/>
    <w:rsid w:val="003E49C4"/>
    <w:rsid w:val="00433E69"/>
    <w:rsid w:val="004A6FFB"/>
    <w:rsid w:val="004C4BEB"/>
    <w:rsid w:val="00520DFC"/>
    <w:rsid w:val="00577664"/>
    <w:rsid w:val="00587640"/>
    <w:rsid w:val="006C6B19"/>
    <w:rsid w:val="007C1F5E"/>
    <w:rsid w:val="008778B5"/>
    <w:rsid w:val="009E0A2F"/>
    <w:rsid w:val="00A30D70"/>
    <w:rsid w:val="00A77E25"/>
    <w:rsid w:val="00AD3A8D"/>
    <w:rsid w:val="00B901D7"/>
    <w:rsid w:val="00BB04AA"/>
    <w:rsid w:val="00BB09A0"/>
    <w:rsid w:val="00BD4BCC"/>
    <w:rsid w:val="00BF13AF"/>
    <w:rsid w:val="00CA0EBE"/>
    <w:rsid w:val="00CA3DF8"/>
    <w:rsid w:val="00D511B4"/>
    <w:rsid w:val="00D605DC"/>
    <w:rsid w:val="00DA0F38"/>
    <w:rsid w:val="00DB0B22"/>
    <w:rsid w:val="00DC7031"/>
    <w:rsid w:val="00DF4C87"/>
    <w:rsid w:val="00E17FB2"/>
    <w:rsid w:val="00E31E8D"/>
    <w:rsid w:val="00EB5FCC"/>
    <w:rsid w:val="00F761D2"/>
    <w:rsid w:val="00FF54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788028"/>
  <w15:docId w15:val="{48C5DA8D-8819-4DFF-A0F9-671EA458B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B01B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B01B8"/>
    <w:rPr>
      <w:sz w:val="18"/>
      <w:szCs w:val="18"/>
    </w:rPr>
  </w:style>
  <w:style w:type="paragraph" w:styleId="a5">
    <w:name w:val="footer"/>
    <w:basedOn w:val="a"/>
    <w:link w:val="a6"/>
    <w:uiPriority w:val="99"/>
    <w:unhideWhenUsed/>
    <w:rsid w:val="003B01B8"/>
    <w:pPr>
      <w:tabs>
        <w:tab w:val="center" w:pos="4153"/>
        <w:tab w:val="right" w:pos="8306"/>
      </w:tabs>
      <w:snapToGrid w:val="0"/>
      <w:jc w:val="left"/>
    </w:pPr>
    <w:rPr>
      <w:sz w:val="18"/>
      <w:szCs w:val="18"/>
    </w:rPr>
  </w:style>
  <w:style w:type="character" w:customStyle="1" w:styleId="a6">
    <w:name w:val="页脚 字符"/>
    <w:basedOn w:val="a0"/>
    <w:link w:val="a5"/>
    <w:uiPriority w:val="99"/>
    <w:rsid w:val="003B01B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8436359">
      <w:bodyDiv w:val="1"/>
      <w:marLeft w:val="0"/>
      <w:marRight w:val="0"/>
      <w:marTop w:val="0"/>
      <w:marBottom w:val="0"/>
      <w:divBdr>
        <w:top w:val="none" w:sz="0" w:space="0" w:color="auto"/>
        <w:left w:val="none" w:sz="0" w:space="0" w:color="auto"/>
        <w:bottom w:val="none" w:sz="0" w:space="0" w:color="auto"/>
        <w:right w:val="none" w:sz="0" w:space="0" w:color="auto"/>
      </w:divBdr>
    </w:div>
    <w:div w:id="1999962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491</Words>
  <Characters>2804</Characters>
  <Application>Microsoft Office Word</Application>
  <DocSecurity>0</DocSecurity>
  <Lines>23</Lines>
  <Paragraphs>6</Paragraphs>
  <ScaleCrop>false</ScaleCrop>
  <Company/>
  <LinksUpToDate>false</LinksUpToDate>
  <CharactersWithSpaces>3289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傅 子豪</cp:lastModifiedBy>
  <cp:revision>4</cp:revision>
  <dcterms:created xsi:type="dcterms:W3CDTF">2020-12-11T02:45:00Z</dcterms:created>
  <dcterms:modified xsi:type="dcterms:W3CDTF">2022-08-07T04:38:00Z</dcterms:modified>
</cp:coreProperties>
</file>